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B2951B" w14:textId="1ABDFED6" w:rsidR="00E15DA1" w:rsidRPr="00257A42" w:rsidRDefault="00E15DA1" w:rsidP="00CD0A03">
      <w:pPr>
        <w:pStyle w:val="Titel"/>
        <w:jc w:val="both"/>
      </w:pPr>
      <w:r w:rsidRPr="00257A42">
        <w:t xml:space="preserve">Unterrichtsreihe „Datenexploration </w:t>
      </w:r>
      <w:r w:rsidR="00CD0A03">
        <w:t xml:space="preserve">– </w:t>
      </w:r>
      <w:proofErr w:type="spellStart"/>
      <w:proofErr w:type="gramStart"/>
      <w:r w:rsidRPr="00257A42">
        <w:t>Datendetektiv</w:t>
      </w:r>
      <w:r w:rsidR="00EF52F1">
        <w:t>:innen</w:t>
      </w:r>
      <w:proofErr w:type="spellEnd"/>
      <w:proofErr w:type="gramEnd"/>
      <w:r w:rsidRPr="00257A42">
        <w:t xml:space="preserve"> bei der Arbeit“</w:t>
      </w:r>
    </w:p>
    <w:p w14:paraId="4396AAAD" w14:textId="77777777" w:rsidR="00EE7AB6" w:rsidRDefault="00EE7AB6" w:rsidP="00E15DA1">
      <w:pPr>
        <w:jc w:val="both"/>
      </w:pPr>
    </w:p>
    <w:p w14:paraId="6156C7F9" w14:textId="25786FB9" w:rsidR="00EF52F1" w:rsidRPr="00EF52F1" w:rsidRDefault="00EF52F1" w:rsidP="00EF52F1">
      <w:pPr>
        <w:pStyle w:val="berschrift2"/>
      </w:pPr>
      <w:r>
        <w:t>Kernidee</w:t>
      </w:r>
    </w:p>
    <w:p w14:paraId="6117391F" w14:textId="135B0C15" w:rsidR="00E15DA1" w:rsidRPr="00E15DA1" w:rsidRDefault="00E15DA1" w:rsidP="00E15DA1">
      <w:pPr>
        <w:jc w:val="both"/>
      </w:pPr>
      <w:r w:rsidRPr="00E15DA1">
        <w:t xml:space="preserve">In dieser Unterrichtseinheit geht es um Data Science Inhalte für die </w:t>
      </w:r>
      <w:r w:rsidR="00FB4BF0">
        <w:t>8.-</w:t>
      </w:r>
      <w:r w:rsidRPr="00E15DA1">
        <w:t xml:space="preserve">10. Klasse. Anhand eines fiktiven Rahmenbeispiels einer Online-Plattform, die Werbung für Jugendliche passgenau schalten möchte, </w:t>
      </w:r>
      <w:r w:rsidR="00FB4BF0">
        <w:t>werden</w:t>
      </w:r>
      <w:r w:rsidRPr="00E15DA1">
        <w:t xml:space="preserve"> Schülerinnen und Schüler motiviert, als </w:t>
      </w:r>
      <w:proofErr w:type="spellStart"/>
      <w:proofErr w:type="gramStart"/>
      <w:r w:rsidRPr="00E15DA1">
        <w:t>Datendetektiv</w:t>
      </w:r>
      <w:r w:rsidR="00EF52F1">
        <w:t>:innen</w:t>
      </w:r>
      <w:proofErr w:type="spellEnd"/>
      <w:proofErr w:type="gramEnd"/>
      <w:r w:rsidRPr="00E15DA1">
        <w:t xml:space="preserve"> in einem Datensatz nach Spuren und Mustern zu suchen, um so die Online-Plattform zu beraten. </w:t>
      </w:r>
    </w:p>
    <w:p w14:paraId="52F73F6A" w14:textId="5C19C4A0" w:rsidR="00E15DA1" w:rsidRPr="00E15DA1" w:rsidRDefault="00E15DA1" w:rsidP="00E15DA1">
      <w:pPr>
        <w:jc w:val="both"/>
      </w:pPr>
      <w:r w:rsidRPr="00E15DA1">
        <w:t xml:space="preserve">Es stehen </w:t>
      </w:r>
      <w:r w:rsidRPr="00CF5B30">
        <w:rPr>
          <w:b/>
          <w:bCs/>
        </w:rPr>
        <w:t>Arbeitsblätter</w:t>
      </w:r>
      <w:r w:rsidRPr="00E15DA1">
        <w:t xml:space="preserve">, </w:t>
      </w:r>
      <w:r w:rsidRPr="00CF5B30">
        <w:rPr>
          <w:b/>
          <w:bCs/>
        </w:rPr>
        <w:t>PowerPoint-Präsentationen</w:t>
      </w:r>
      <w:r w:rsidRPr="00E15DA1">
        <w:t xml:space="preserve">, </w:t>
      </w:r>
      <w:r w:rsidRPr="00CF5B30">
        <w:rPr>
          <w:b/>
          <w:bCs/>
        </w:rPr>
        <w:t>Anleitungen</w:t>
      </w:r>
      <w:r w:rsidRPr="00E15DA1">
        <w:t>, der</w:t>
      </w:r>
      <w:r w:rsidR="00FB4BF0">
        <w:t xml:space="preserve"> </w:t>
      </w:r>
      <w:r w:rsidR="00EF52F1" w:rsidRPr="00CF5B30">
        <w:rPr>
          <w:b/>
          <w:bCs/>
        </w:rPr>
        <w:t>YOU-PB</w:t>
      </w:r>
      <w:r w:rsidR="00FB4BF0" w:rsidRPr="00CF5B30">
        <w:rPr>
          <w:b/>
          <w:bCs/>
        </w:rPr>
        <w:t>-</w:t>
      </w:r>
      <w:r w:rsidRPr="00CF5B30">
        <w:rPr>
          <w:b/>
          <w:bCs/>
        </w:rPr>
        <w:t>Datensatz</w:t>
      </w:r>
      <w:r w:rsidRPr="00E15DA1">
        <w:t xml:space="preserve">, </w:t>
      </w:r>
      <w:r w:rsidR="00EE7AB6">
        <w:t xml:space="preserve">eine </w:t>
      </w:r>
      <w:r w:rsidRPr="00CF5B30">
        <w:rPr>
          <w:b/>
          <w:bCs/>
        </w:rPr>
        <w:t>Variablenliste</w:t>
      </w:r>
      <w:r w:rsidRPr="00E15DA1">
        <w:t xml:space="preserve"> und </w:t>
      </w:r>
      <w:r w:rsidR="00EF52F1">
        <w:t>ein</w:t>
      </w:r>
      <w:r w:rsidRPr="00E15DA1">
        <w:t xml:space="preserve"> </w:t>
      </w:r>
      <w:r w:rsidRPr="00CF5B30">
        <w:rPr>
          <w:b/>
          <w:bCs/>
        </w:rPr>
        <w:t>Überblick</w:t>
      </w:r>
      <w:r w:rsidRPr="00E15DA1">
        <w:t xml:space="preserve"> über die einzelnen Stunden zur Verfügung. Für die Datenanalyse wird die Software </w:t>
      </w:r>
      <w:r w:rsidRPr="00CF5B30">
        <w:rPr>
          <w:b/>
          <w:bCs/>
        </w:rPr>
        <w:t>CODAP</w:t>
      </w:r>
      <w:r w:rsidRPr="00E15DA1">
        <w:t xml:space="preserve"> (</w:t>
      </w:r>
      <w:hyperlink r:id="rId11" w:history="1">
        <w:r w:rsidRPr="00E15DA1">
          <w:rPr>
            <w:rStyle w:val="Hyperlink"/>
          </w:rPr>
          <w:t>codap.concord.org</w:t>
        </w:r>
      </w:hyperlink>
      <w:r w:rsidRPr="00E15DA1">
        <w:t xml:space="preserve">) genutzt, die im Internet frei </w:t>
      </w:r>
      <w:r w:rsidR="00FB4BF0">
        <w:t xml:space="preserve">und kostenlos </w:t>
      </w:r>
      <w:r w:rsidRPr="00E15DA1">
        <w:t xml:space="preserve">zugänglich ist. </w:t>
      </w:r>
    </w:p>
    <w:p w14:paraId="7248A796" w14:textId="7B0FCD3F" w:rsidR="00E15DA1" w:rsidRPr="00E15DA1" w:rsidRDefault="00E15DA1" w:rsidP="00E15DA1">
      <w:pPr>
        <w:jc w:val="both"/>
      </w:pPr>
      <w:r w:rsidRPr="00E15DA1">
        <w:t>Gearbeitet wird mit Daten von über 1000 Schülerinnen und Schülern, die zu vielen Merkmalen im Freizeit- und Medienbereich Angaben gemacht haben (</w:t>
      </w:r>
      <w:r w:rsidR="00EF52F1">
        <w:t>YOU-PB</w:t>
      </w:r>
      <w:r w:rsidRPr="00E15DA1">
        <w:t xml:space="preserve"> </w:t>
      </w:r>
      <w:r w:rsidR="00EF52F1">
        <w:t>steht für Mediennutzung Jugendlicher im Raum Paderborn</w:t>
      </w:r>
      <w:r w:rsidRPr="00E15DA1">
        <w:t xml:space="preserve">). Der Datensatz liegt für diese Unterrichtsreihe in </w:t>
      </w:r>
      <w:proofErr w:type="spellStart"/>
      <w:r w:rsidR="00EF52F1">
        <w:t>verschiedenen</w:t>
      </w:r>
      <w:r w:rsidR="00854062">
        <w:t>Le</w:t>
      </w:r>
      <w:r w:rsidRPr="00E15DA1">
        <w:t>vor</w:t>
      </w:r>
      <w:proofErr w:type="spellEnd"/>
      <w:r w:rsidRPr="00E15DA1">
        <w:t>. Zum einen steht eine reduzierte Version mit 50 Variablen</w:t>
      </w:r>
      <w:r>
        <w:t xml:space="preserve"> </w:t>
      </w:r>
      <w:r w:rsidRPr="00E15DA1">
        <w:t>zur Verfügung. Zum anderen kann die Vollversion mit über 160 Variablen im Unterricht eingesetzt werden. Es wird empfohlen, aufgrund der besseren Übersichtlichkeit den Datensatz mit der reduzierten Variablen</w:t>
      </w:r>
      <w:r w:rsidR="00EF52F1">
        <w:t>anzahl</w:t>
      </w:r>
      <w:r w:rsidRPr="00E15DA1">
        <w:t xml:space="preserve"> zu verwenden. Hier sind multivariate und interessante Entdeckungen möglich! Die Lehrkraft hat jedoch die Möglichkeit je nach Leistungsfähigkeit der Klasse/des Kurses zu differenzieren</w:t>
      </w:r>
      <w:r>
        <w:t>,</w:t>
      </w:r>
      <w:r w:rsidRPr="00E15DA1">
        <w:t xml:space="preserve"> oder für besonders leistungsfähige Schülerinnen und Schüler ein binnendifferenziertes Angebot zu unterbreiten (siehe unten). </w:t>
      </w:r>
    </w:p>
    <w:p w14:paraId="68521CC7" w14:textId="77777777" w:rsidR="00E15DA1" w:rsidRPr="00E15DA1" w:rsidRDefault="00E15DA1" w:rsidP="00E15DA1">
      <w:pPr>
        <w:jc w:val="both"/>
      </w:pPr>
      <w:r w:rsidRPr="00E15DA1">
        <w:t>Der Link zum Datensatz, mit dem im Projekt gearbeitet wird (50 Variablen):</w:t>
      </w:r>
    </w:p>
    <w:p w14:paraId="670D6AA5" w14:textId="77777777" w:rsidR="00CF5B30" w:rsidRPr="00CF5B30" w:rsidRDefault="00CF5B30" w:rsidP="00E15DA1">
      <w:pPr>
        <w:jc w:val="both"/>
      </w:pPr>
      <w:r>
        <w:fldChar w:fldCharType="begin"/>
      </w:r>
      <w:r>
        <w:instrText>HYPERLINK "</w:instrText>
      </w:r>
      <w:r w:rsidRPr="00CF5B30">
        <w:instrText>https://tinyurl.com/you-pb50</w:instrText>
      </w:r>
    </w:p>
    <w:p w14:paraId="08C11E2D" w14:textId="77777777" w:rsidR="00CF5B30" w:rsidRPr="002E666F" w:rsidRDefault="00CF5B30" w:rsidP="00E15DA1">
      <w:pPr>
        <w:jc w:val="both"/>
        <w:rPr>
          <w:rStyle w:val="Hyperlink"/>
        </w:rPr>
      </w:pPr>
      <w:r>
        <w:instrText>"</w:instrText>
      </w:r>
      <w:r>
        <w:fldChar w:fldCharType="separate"/>
      </w:r>
      <w:r w:rsidRPr="002E666F">
        <w:rPr>
          <w:rStyle w:val="Hyperlink"/>
        </w:rPr>
        <w:t>https://tinyurl.com/you-pb50</w:t>
      </w:r>
    </w:p>
    <w:p w14:paraId="33A662B5" w14:textId="163305DD" w:rsidR="00CF5B30" w:rsidRPr="00E15DA1" w:rsidRDefault="00CF5B30" w:rsidP="00CF5B30">
      <w:pPr>
        <w:jc w:val="both"/>
      </w:pPr>
      <w:r>
        <w:fldChar w:fldCharType="end"/>
      </w:r>
      <w:r w:rsidRPr="00E15DA1">
        <w:t xml:space="preserve">Die Unterrichtsreihe umfasst </w:t>
      </w:r>
      <w:r>
        <w:t xml:space="preserve">ca. </w:t>
      </w:r>
      <w:r w:rsidRPr="00E15DA1">
        <w:t xml:space="preserve">8 Unterrichtsstunden. </w:t>
      </w:r>
      <w:r>
        <w:t xml:space="preserve">In den ersten Stunden werden die Schülerinnen und Schüler in die Daten und das Arbeiten mit CODAP eingeführt. </w:t>
      </w:r>
      <w:r w:rsidRPr="00E15DA1">
        <w:t xml:space="preserve">Das Herzstück der Unterrichtsreihe ist eine eigenständige Data Science Projektarbeit der Schülerinnen und Schüler in den Stunden 5 und 6 mit Präsentationen in Stunde 7. Die Projektarbeit findet in Kleingruppen statt, in denen sich die Schülerinnen und Schüler eigenständig als </w:t>
      </w:r>
      <w:proofErr w:type="spellStart"/>
      <w:r w:rsidRPr="00E15DA1">
        <w:t>Data</w:t>
      </w:r>
      <w:r>
        <w:t>-</w:t>
      </w:r>
      <w:r w:rsidRPr="00E15DA1">
        <w:t>Science</w:t>
      </w:r>
      <w:r>
        <w:t>-</w:t>
      </w:r>
      <w:proofErr w:type="gramStart"/>
      <w:r w:rsidRPr="00E15DA1">
        <w:t>Expert</w:t>
      </w:r>
      <w:r w:rsidR="00D51496">
        <w:t>:inn</w:t>
      </w:r>
      <w:r w:rsidRPr="00E15DA1">
        <w:t>en</w:t>
      </w:r>
      <w:proofErr w:type="spellEnd"/>
      <w:proofErr w:type="gramEnd"/>
      <w:r w:rsidRPr="00E15DA1">
        <w:t xml:space="preserve"> mit dem Datensatz beschäftigen. Dafür ordnen sie sich vier inhaltlichen Gruppen der </w:t>
      </w:r>
      <w:r>
        <w:t>YOU-PB</w:t>
      </w:r>
      <w:r w:rsidRPr="00E15DA1">
        <w:t>-Daten</w:t>
      </w:r>
      <w:r w:rsidR="00D51496">
        <w:t xml:space="preserve"> zu</w:t>
      </w:r>
      <w:r>
        <w:t xml:space="preserve">, </w:t>
      </w:r>
      <w:r w:rsidRPr="00E15DA1">
        <w:t>analog zu den Kundenwünschen der Online-Plattform</w:t>
      </w:r>
      <w:r w:rsidR="00D51496">
        <w:t xml:space="preserve"> </w:t>
      </w:r>
      <w:r w:rsidRPr="00E15DA1">
        <w:t xml:space="preserve">(diese Zuordnung geschieht in Stunde 4): </w:t>
      </w:r>
    </w:p>
    <w:p w14:paraId="1125976B" w14:textId="77777777" w:rsidR="00CF5B30" w:rsidRPr="00E15DA1" w:rsidRDefault="00CF5B30" w:rsidP="00CF5B30">
      <w:pPr>
        <w:pStyle w:val="Listenabsatz"/>
        <w:numPr>
          <w:ilvl w:val="0"/>
          <w:numId w:val="15"/>
        </w:numPr>
        <w:jc w:val="both"/>
      </w:pPr>
      <w:r w:rsidRPr="00E15DA1">
        <w:t xml:space="preserve">Kunde 1 möchte </w:t>
      </w:r>
      <w:proofErr w:type="spellStart"/>
      <w:r w:rsidRPr="00E15DA1">
        <w:t>TikTok</w:t>
      </w:r>
      <w:proofErr w:type="spellEnd"/>
      <w:r w:rsidRPr="00E15DA1">
        <w:t xml:space="preserve"> bewerben,</w:t>
      </w:r>
    </w:p>
    <w:p w14:paraId="6A2E994B" w14:textId="79874226" w:rsidR="00CF5B30" w:rsidRPr="00E15DA1" w:rsidRDefault="00CF5B30" w:rsidP="00CF5B30">
      <w:pPr>
        <w:pStyle w:val="Listenabsatz"/>
        <w:numPr>
          <w:ilvl w:val="0"/>
          <w:numId w:val="15"/>
        </w:numPr>
        <w:jc w:val="both"/>
      </w:pPr>
      <w:r w:rsidRPr="00E15DA1">
        <w:t xml:space="preserve">Kunde 2 möchte </w:t>
      </w:r>
      <w:proofErr w:type="spellStart"/>
      <w:r w:rsidRPr="00E15DA1">
        <w:t>LetsPlay_</w:t>
      </w:r>
      <w:r w:rsidR="00D51496">
        <w:t>You</w:t>
      </w:r>
      <w:r w:rsidRPr="00E15DA1">
        <w:t>Tube</w:t>
      </w:r>
      <w:proofErr w:type="spellEnd"/>
      <w:r w:rsidRPr="00E15DA1">
        <w:t xml:space="preserve"> Videos bewerben,</w:t>
      </w:r>
    </w:p>
    <w:p w14:paraId="18BBBFA5" w14:textId="77777777" w:rsidR="00CF5B30" w:rsidRPr="00E15DA1" w:rsidRDefault="00CF5B30" w:rsidP="00CF5B30">
      <w:pPr>
        <w:pStyle w:val="Listenabsatz"/>
        <w:numPr>
          <w:ilvl w:val="0"/>
          <w:numId w:val="15"/>
        </w:numPr>
        <w:jc w:val="both"/>
      </w:pPr>
      <w:r w:rsidRPr="00E15DA1">
        <w:t>Kunde 3 möchte Online</w:t>
      </w:r>
      <w:r>
        <w:t>-</w:t>
      </w:r>
      <w:r w:rsidRPr="00E15DA1">
        <w:t>Zeitungen bewerben,</w:t>
      </w:r>
    </w:p>
    <w:p w14:paraId="75B3D7E8" w14:textId="77777777" w:rsidR="00CF5B30" w:rsidRPr="00E15DA1" w:rsidRDefault="00CF5B30" w:rsidP="00CF5B30">
      <w:pPr>
        <w:pStyle w:val="Listenabsatz"/>
        <w:numPr>
          <w:ilvl w:val="0"/>
          <w:numId w:val="15"/>
        </w:numPr>
        <w:jc w:val="both"/>
      </w:pPr>
      <w:r w:rsidRPr="00E15DA1">
        <w:t>Kunde 4 möchte feste Spielekonsolen bewerben.</w:t>
      </w:r>
    </w:p>
    <w:p w14:paraId="0F6EDD9D" w14:textId="5BE9E1C7" w:rsidR="00CF5B30" w:rsidRPr="00E15DA1" w:rsidRDefault="00CF5B30" w:rsidP="00CF5B30">
      <w:pPr>
        <w:jc w:val="both"/>
      </w:pPr>
      <w:r w:rsidRPr="00E15DA1">
        <w:t xml:space="preserve">In der letzten Stunde findet eine Reflektion über das Vorgehen für die Datenexploration statt und persönliche und gesellschaftliche Aspekte können diskutiert werden. Außerdem kann hier als Exkurs das Thema Datenbereinigung angesprochen </w:t>
      </w:r>
      <w:r>
        <w:t xml:space="preserve">und in CODAP bearbeitet </w:t>
      </w:r>
      <w:r w:rsidRPr="00E15DA1">
        <w:t>werden, d</w:t>
      </w:r>
      <w:r>
        <w:t>ie</w:t>
      </w:r>
      <w:r w:rsidRPr="00E15DA1">
        <w:t xml:space="preserve"> in der Arbeit </w:t>
      </w:r>
      <w:r w:rsidR="00C75514">
        <w:t>von</w:t>
      </w:r>
      <w:r w:rsidRPr="00E15DA1">
        <w:t xml:space="preserve"> echten Data</w:t>
      </w:r>
      <w:r>
        <w:t>-</w:t>
      </w:r>
      <w:proofErr w:type="spellStart"/>
      <w:r w:rsidRPr="00E15DA1">
        <w:t>Scientists</w:t>
      </w:r>
      <w:proofErr w:type="spellEnd"/>
      <w:r w:rsidRPr="00E15DA1">
        <w:t xml:space="preserve"> viel Zeit </w:t>
      </w:r>
      <w:r>
        <w:t>beansprucht</w:t>
      </w:r>
      <w:r w:rsidRPr="00E15DA1">
        <w:t>.</w:t>
      </w:r>
    </w:p>
    <w:p w14:paraId="2031FF4B" w14:textId="6DB860F3" w:rsidR="00CF5B30" w:rsidRDefault="00CF5B30" w:rsidP="00CF5B30">
      <w:pPr>
        <w:pStyle w:val="berschrift3"/>
      </w:pPr>
      <w:r>
        <w:t>Zielgruppe</w:t>
      </w:r>
    </w:p>
    <w:p w14:paraId="012EF0B8" w14:textId="7CBD5C54" w:rsidR="00CF5B30" w:rsidRDefault="00CF5B30" w:rsidP="00E15DA1">
      <w:pPr>
        <w:jc w:val="both"/>
      </w:pPr>
      <w:r>
        <w:t>Mathematik ab Klasse 8 (alle Schulformen)</w:t>
      </w:r>
    </w:p>
    <w:p w14:paraId="1E32028C" w14:textId="348AFCCF" w:rsidR="00CF5B30" w:rsidRDefault="00CF5B30" w:rsidP="00E15DA1">
      <w:pPr>
        <w:jc w:val="both"/>
      </w:pPr>
      <w:r>
        <w:lastRenderedPageBreak/>
        <w:t>Informatik ab Klasse 8 (alle Schulformen)</w:t>
      </w:r>
    </w:p>
    <w:p w14:paraId="5DD6F538" w14:textId="148516BA" w:rsidR="00CF5B30" w:rsidRDefault="00CF5B30" w:rsidP="00CF5B30">
      <w:pPr>
        <w:pStyle w:val="berschrift3"/>
      </w:pPr>
      <w:r>
        <w:t>Vorkenntnisse</w:t>
      </w:r>
    </w:p>
    <w:p w14:paraId="49FAC142" w14:textId="2B9B5331" w:rsidR="00CF5B30" w:rsidRDefault="00CF5B30" w:rsidP="00E15DA1">
      <w:pPr>
        <w:jc w:val="both"/>
      </w:pPr>
      <w:r>
        <w:t>Prozentbegriff</w:t>
      </w:r>
    </w:p>
    <w:p w14:paraId="28D84839" w14:textId="4292CE57" w:rsidR="00CF5B30" w:rsidRDefault="00CF5B30" w:rsidP="00CF5B30">
      <w:pPr>
        <w:pStyle w:val="berschrift3"/>
      </w:pPr>
      <w:r>
        <w:t>Zeitlicher Umfang</w:t>
      </w:r>
    </w:p>
    <w:p w14:paraId="0C67D19D" w14:textId="12AEFD26" w:rsidR="00CF5B30" w:rsidRDefault="00CF5B30" w:rsidP="00CF5B30">
      <w:r>
        <w:t>8 bis 10 Unterrichtsstunden a 45 Minuten</w:t>
      </w:r>
    </w:p>
    <w:p w14:paraId="32AB2F99" w14:textId="421E39C7" w:rsidR="00E15DA1" w:rsidRDefault="00E15DA1" w:rsidP="00E15DA1">
      <w:pPr>
        <w:jc w:val="both"/>
      </w:pPr>
      <w:r w:rsidRPr="00E15DA1">
        <w:br w:type="page"/>
      </w:r>
    </w:p>
    <w:p w14:paraId="39BDB854" w14:textId="00EA82DE" w:rsidR="00C75514" w:rsidRDefault="00C75514" w:rsidP="00C75514">
      <w:pPr>
        <w:pStyle w:val="berschrift3"/>
      </w:pPr>
      <w:r>
        <w:t>Ziele</w:t>
      </w:r>
    </w:p>
    <w:p w14:paraId="77A99BEF" w14:textId="17ABCBB9" w:rsidR="00854062" w:rsidRPr="00854062" w:rsidRDefault="00854062" w:rsidP="00854062">
      <w:r>
        <w:t>Statistische Lernziele</w:t>
      </w:r>
    </w:p>
    <w:p w14:paraId="26EDD8F2" w14:textId="4116AA01" w:rsidR="00C75514" w:rsidRDefault="00854062" w:rsidP="00C75514">
      <w:pPr>
        <w:pStyle w:val="Listenabsatz"/>
        <w:numPr>
          <w:ilvl w:val="0"/>
          <w:numId w:val="16"/>
        </w:numPr>
      </w:pPr>
      <w:r>
        <w:t>Lernende explorieren multivariate Daten selbständig</w:t>
      </w:r>
    </w:p>
    <w:p w14:paraId="0AD5C2A6" w14:textId="27C75B0A" w:rsidR="00854062" w:rsidRDefault="00854062" w:rsidP="00C75514">
      <w:pPr>
        <w:pStyle w:val="Listenabsatz"/>
        <w:numPr>
          <w:ilvl w:val="0"/>
          <w:numId w:val="16"/>
        </w:numPr>
      </w:pPr>
      <w:r>
        <w:t>Lernende führen Gruppenvergleiche durch</w:t>
      </w:r>
    </w:p>
    <w:p w14:paraId="58AC011B" w14:textId="698926A4" w:rsidR="00854062" w:rsidRDefault="00854062" w:rsidP="00854062">
      <w:pPr>
        <w:pStyle w:val="Listenabsatz"/>
        <w:numPr>
          <w:ilvl w:val="0"/>
          <w:numId w:val="16"/>
        </w:numPr>
      </w:pPr>
      <w:r>
        <w:t>Lernende nutzen Zeilen-, Spalten- und Zellenprozente und interpretieren die Ergebnisse</w:t>
      </w:r>
    </w:p>
    <w:p w14:paraId="2ACA939C" w14:textId="77777777" w:rsidR="00854062" w:rsidRDefault="00854062" w:rsidP="00854062"/>
    <w:p w14:paraId="6FD595D5" w14:textId="24EF0D73" w:rsidR="00854062" w:rsidRDefault="00854062" w:rsidP="00854062">
      <w:r>
        <w:t>Informatik Lernziele</w:t>
      </w:r>
    </w:p>
    <w:p w14:paraId="44C94676" w14:textId="7C4D1F31" w:rsidR="00854062" w:rsidRDefault="00854062" w:rsidP="00854062">
      <w:pPr>
        <w:pStyle w:val="Listenabsatz"/>
        <w:numPr>
          <w:ilvl w:val="0"/>
          <w:numId w:val="18"/>
        </w:numPr>
      </w:pPr>
      <w:r>
        <w:t>Lernende interpretieren Daten als Information</w:t>
      </w:r>
    </w:p>
    <w:p w14:paraId="1EE5F337" w14:textId="6672A805" w:rsidR="00854062" w:rsidRDefault="00854062" w:rsidP="00854062">
      <w:pPr>
        <w:pStyle w:val="Listenabsatz"/>
        <w:numPr>
          <w:ilvl w:val="0"/>
          <w:numId w:val="18"/>
        </w:numPr>
      </w:pPr>
      <w:r>
        <w:t xml:space="preserve">Lernende </w:t>
      </w:r>
      <w:r w:rsidR="00AD4EEE">
        <w:t>erhalten ein Verständnis für den Aufbau und die Funktionsweise von Informatiksystemen</w:t>
      </w:r>
    </w:p>
    <w:p w14:paraId="64A63B80" w14:textId="6E482379" w:rsidR="00AD4EEE" w:rsidRDefault="00AD4EEE" w:rsidP="00854062">
      <w:pPr>
        <w:pStyle w:val="Listenabsatz"/>
        <w:numPr>
          <w:ilvl w:val="0"/>
          <w:numId w:val="18"/>
        </w:numPr>
      </w:pPr>
      <w:r>
        <w:t>Lernende nutzen Datenbanksoftware</w:t>
      </w:r>
    </w:p>
    <w:p w14:paraId="0875FC67" w14:textId="02C2675A" w:rsidR="00AD4EEE" w:rsidRDefault="00AD4EEE" w:rsidP="00854062">
      <w:pPr>
        <w:pStyle w:val="Listenabsatz"/>
        <w:numPr>
          <w:ilvl w:val="0"/>
          <w:numId w:val="18"/>
        </w:numPr>
      </w:pPr>
      <w:r>
        <w:t>Lernende diskutieren gesellschaftliche Verantwortung und Auswirkung des Nutzens von Daten</w:t>
      </w:r>
    </w:p>
    <w:p w14:paraId="25C16083" w14:textId="77777777" w:rsidR="00854062" w:rsidRDefault="00854062" w:rsidP="00854062">
      <w:r>
        <w:t>Medienziele</w:t>
      </w:r>
    </w:p>
    <w:p w14:paraId="06A03897" w14:textId="77777777" w:rsidR="00854062" w:rsidRDefault="00854062" w:rsidP="00854062">
      <w:pPr>
        <w:pStyle w:val="Listenabsatz"/>
        <w:numPr>
          <w:ilvl w:val="0"/>
          <w:numId w:val="17"/>
        </w:numPr>
      </w:pPr>
      <w:r>
        <w:t>Lernende nutzen digitale Werkzeuge zum Analysieren von Daten</w:t>
      </w:r>
    </w:p>
    <w:p w14:paraId="4BA7B8C5" w14:textId="77777777" w:rsidR="00854062" w:rsidRDefault="00854062" w:rsidP="00854062">
      <w:pPr>
        <w:pStyle w:val="Listenabsatz"/>
        <w:numPr>
          <w:ilvl w:val="0"/>
          <w:numId w:val="17"/>
        </w:numPr>
      </w:pPr>
      <w:r>
        <w:t>Lernende erstellen Präsentationen und üben Präsentieren</w:t>
      </w:r>
    </w:p>
    <w:p w14:paraId="191EB03B" w14:textId="77777777" w:rsidR="00854062" w:rsidRPr="00C75514" w:rsidRDefault="00854062" w:rsidP="00854062"/>
    <w:p w14:paraId="7D5A2B36" w14:textId="5655323A" w:rsidR="00EE7AB6" w:rsidRDefault="00EE7AB6">
      <w:r>
        <w:br w:type="page"/>
      </w:r>
    </w:p>
    <w:p w14:paraId="5B6DC1FC" w14:textId="77777777" w:rsidR="00152A7E" w:rsidRDefault="00152A7E" w:rsidP="00E15DA1">
      <w:pPr>
        <w:jc w:val="both"/>
        <w:sectPr w:rsidR="00152A7E">
          <w:headerReference w:type="default" r:id="rId12"/>
          <w:footerReference w:type="even" r:id="rId13"/>
          <w:footerReference w:type="default" r:id="rId14"/>
          <w:pgSz w:w="11906" w:h="16838"/>
          <w:pgMar w:top="1417" w:right="1417" w:bottom="1134" w:left="1417" w:header="708" w:footer="708" w:gutter="0"/>
          <w:cols w:space="708"/>
          <w:docGrid w:linePitch="360"/>
        </w:sectPr>
      </w:pPr>
    </w:p>
    <w:p w14:paraId="6C4DC657" w14:textId="77777777" w:rsidR="00E15DA1" w:rsidRPr="00E15DA1" w:rsidRDefault="00E15DA1" w:rsidP="00EA4180">
      <w:pPr>
        <w:pStyle w:val="Titel"/>
      </w:pPr>
      <w:r w:rsidRPr="00E15DA1">
        <w:t>Überblick über die Unterrichtsreihe</w:t>
      </w:r>
    </w:p>
    <w:tbl>
      <w:tblPr>
        <w:tblStyle w:val="Tabellenraster"/>
        <w:tblW w:w="11761" w:type="dxa"/>
        <w:tblLayout w:type="fixed"/>
        <w:tblLook w:val="04A0" w:firstRow="1" w:lastRow="0" w:firstColumn="1" w:lastColumn="0" w:noHBand="0" w:noVBand="1"/>
      </w:tblPr>
      <w:tblGrid>
        <w:gridCol w:w="992"/>
        <w:gridCol w:w="6091"/>
        <w:gridCol w:w="1985"/>
        <w:gridCol w:w="2693"/>
      </w:tblGrid>
      <w:tr w:rsidR="00C75514" w:rsidRPr="00E15DA1" w14:paraId="6E7351B4" w14:textId="77777777" w:rsidTr="00C75514">
        <w:tc>
          <w:tcPr>
            <w:tcW w:w="992" w:type="dxa"/>
            <w:tcBorders>
              <w:top w:val="single" w:sz="4" w:space="0" w:color="000000"/>
              <w:left w:val="single" w:sz="4" w:space="0" w:color="000000"/>
              <w:bottom w:val="single" w:sz="4" w:space="0" w:color="000000"/>
              <w:right w:val="single" w:sz="4" w:space="0" w:color="000000"/>
            </w:tcBorders>
            <w:hideMark/>
          </w:tcPr>
          <w:p w14:paraId="7EBED590" w14:textId="77777777" w:rsidR="00C75514" w:rsidRPr="00E15DA1" w:rsidRDefault="00C75514" w:rsidP="00E15DA1">
            <w:pPr>
              <w:jc w:val="both"/>
              <w:rPr>
                <w:b/>
              </w:rPr>
            </w:pPr>
            <w:r w:rsidRPr="00E15DA1">
              <w:rPr>
                <w:b/>
              </w:rPr>
              <w:t>Stunde</w:t>
            </w:r>
          </w:p>
        </w:tc>
        <w:tc>
          <w:tcPr>
            <w:tcW w:w="6091" w:type="dxa"/>
            <w:tcBorders>
              <w:top w:val="single" w:sz="4" w:space="0" w:color="000000"/>
              <w:left w:val="single" w:sz="4" w:space="0" w:color="000000"/>
              <w:bottom w:val="single" w:sz="4" w:space="0" w:color="000000"/>
              <w:right w:val="single" w:sz="4" w:space="0" w:color="000000"/>
            </w:tcBorders>
            <w:hideMark/>
          </w:tcPr>
          <w:p w14:paraId="7A13ED1F" w14:textId="77777777" w:rsidR="00C75514" w:rsidRPr="00E15DA1" w:rsidRDefault="00C75514" w:rsidP="00E15DA1">
            <w:pPr>
              <w:jc w:val="both"/>
              <w:rPr>
                <w:b/>
              </w:rPr>
            </w:pPr>
            <w:r w:rsidRPr="00E15DA1">
              <w:rPr>
                <w:b/>
              </w:rPr>
              <w:t>Thema</w:t>
            </w:r>
          </w:p>
        </w:tc>
        <w:tc>
          <w:tcPr>
            <w:tcW w:w="1985" w:type="dxa"/>
            <w:tcBorders>
              <w:top w:val="single" w:sz="4" w:space="0" w:color="000000"/>
              <w:left w:val="single" w:sz="4" w:space="0" w:color="000000"/>
              <w:bottom w:val="single" w:sz="4" w:space="0" w:color="000000"/>
              <w:right w:val="single" w:sz="4" w:space="0" w:color="000000"/>
            </w:tcBorders>
          </w:tcPr>
          <w:p w14:paraId="185C59AD" w14:textId="028DB685" w:rsidR="00C75514" w:rsidRPr="00E15DA1" w:rsidRDefault="00C75514" w:rsidP="00E15DA1">
            <w:pPr>
              <w:jc w:val="both"/>
              <w:rPr>
                <w:b/>
              </w:rPr>
            </w:pPr>
            <w:r>
              <w:rPr>
                <w:b/>
              </w:rPr>
              <w:t>Ziele</w:t>
            </w:r>
          </w:p>
        </w:tc>
        <w:tc>
          <w:tcPr>
            <w:tcW w:w="2693" w:type="dxa"/>
            <w:tcBorders>
              <w:top w:val="single" w:sz="4" w:space="0" w:color="000000"/>
              <w:left w:val="single" w:sz="4" w:space="0" w:color="000000"/>
              <w:bottom w:val="single" w:sz="4" w:space="0" w:color="000000"/>
              <w:right w:val="single" w:sz="4" w:space="0" w:color="000000"/>
            </w:tcBorders>
            <w:hideMark/>
          </w:tcPr>
          <w:p w14:paraId="697CA92F" w14:textId="1EC8CC8F" w:rsidR="00C75514" w:rsidRPr="00E15DA1" w:rsidRDefault="00C75514" w:rsidP="00E15DA1">
            <w:pPr>
              <w:jc w:val="both"/>
              <w:rPr>
                <w:b/>
              </w:rPr>
            </w:pPr>
            <w:r w:rsidRPr="00E15DA1">
              <w:rPr>
                <w:b/>
              </w:rPr>
              <w:t>Material</w:t>
            </w:r>
          </w:p>
        </w:tc>
      </w:tr>
      <w:tr w:rsidR="00C75514" w:rsidRPr="00E15DA1" w14:paraId="5A6B9CA6" w14:textId="77777777" w:rsidTr="00C75514">
        <w:tc>
          <w:tcPr>
            <w:tcW w:w="992" w:type="dxa"/>
            <w:tcBorders>
              <w:top w:val="single" w:sz="4" w:space="0" w:color="000000"/>
              <w:left w:val="single" w:sz="4" w:space="0" w:color="000000"/>
              <w:bottom w:val="single" w:sz="4" w:space="0" w:color="000000"/>
              <w:right w:val="single" w:sz="4" w:space="0" w:color="000000"/>
            </w:tcBorders>
            <w:hideMark/>
          </w:tcPr>
          <w:p w14:paraId="59125A3B" w14:textId="77777777" w:rsidR="00C75514" w:rsidRPr="00E15DA1" w:rsidRDefault="00C75514" w:rsidP="00E15DA1">
            <w:pPr>
              <w:jc w:val="both"/>
            </w:pPr>
            <w:r w:rsidRPr="00E15DA1">
              <w:t>1</w:t>
            </w:r>
          </w:p>
        </w:tc>
        <w:tc>
          <w:tcPr>
            <w:tcW w:w="6091" w:type="dxa"/>
            <w:tcBorders>
              <w:top w:val="single" w:sz="4" w:space="0" w:color="000000"/>
              <w:left w:val="single" w:sz="4" w:space="0" w:color="000000"/>
              <w:bottom w:val="single" w:sz="4" w:space="0" w:color="000000"/>
              <w:right w:val="single" w:sz="4" w:space="0" w:color="000000"/>
            </w:tcBorders>
            <w:hideMark/>
          </w:tcPr>
          <w:p w14:paraId="301C5C61" w14:textId="77777777" w:rsidR="00C75514" w:rsidRPr="00E15DA1" w:rsidRDefault="00C75514" w:rsidP="00E15DA1">
            <w:pPr>
              <w:jc w:val="both"/>
              <w:rPr>
                <w:b/>
              </w:rPr>
            </w:pPr>
            <w:r w:rsidRPr="00E15DA1">
              <w:rPr>
                <w:b/>
              </w:rPr>
              <w:t>Einführung</w:t>
            </w:r>
          </w:p>
          <w:p w14:paraId="4B10D200" w14:textId="7DD6BB31" w:rsidR="00C75514" w:rsidRPr="00E15DA1" w:rsidRDefault="00C75514" w:rsidP="00E15DA1">
            <w:pPr>
              <w:jc w:val="both"/>
            </w:pPr>
            <w:r w:rsidRPr="00E15DA1">
              <w:t>In dieser Stunde wird in das Projekt „</w:t>
            </w:r>
            <w:proofErr w:type="spellStart"/>
            <w:proofErr w:type="gramStart"/>
            <w:r w:rsidRPr="00E15DA1">
              <w:t>Datendetektiv</w:t>
            </w:r>
            <w:r>
              <w:t>:innen</w:t>
            </w:r>
            <w:proofErr w:type="spellEnd"/>
            <w:proofErr w:type="gramEnd"/>
            <w:r w:rsidRPr="00E15DA1">
              <w:t xml:space="preserve"> bei der Arbeit” eingeführt. Dazu wird der komplette Rahmen der Unterrichtsreihe </w:t>
            </w:r>
            <w:r>
              <w:t xml:space="preserve">durch die Lehrkraft über </w:t>
            </w:r>
            <w:r w:rsidRPr="00C75514">
              <w:rPr>
                <w:b/>
              </w:rPr>
              <w:t>Präsentation 1</w:t>
            </w:r>
            <w:r>
              <w:t xml:space="preserve"> </w:t>
            </w:r>
            <w:r w:rsidRPr="00E15DA1">
              <w:t xml:space="preserve">aufgezeigt. In zwei Arbeitsphasen werden die </w:t>
            </w:r>
            <w:proofErr w:type="spellStart"/>
            <w:r w:rsidRPr="00E15DA1">
              <w:t>SuS</w:t>
            </w:r>
            <w:proofErr w:type="spellEnd"/>
            <w:r w:rsidRPr="00E15DA1">
              <w:t xml:space="preserve"> an die vorliegenden Umfragedaten und an die Datenanalyse in CODAP herangeführt. </w:t>
            </w:r>
          </w:p>
          <w:p w14:paraId="5F551EE4" w14:textId="77777777" w:rsidR="00C75514" w:rsidRPr="00E15DA1" w:rsidRDefault="00C75514" w:rsidP="00E15DA1">
            <w:pPr>
              <w:jc w:val="both"/>
            </w:pPr>
            <w:r w:rsidRPr="00E15DA1">
              <w:t xml:space="preserve">Das Dokument </w:t>
            </w:r>
            <w:r w:rsidRPr="00C75514">
              <w:rPr>
                <w:b/>
                <w:bCs/>
              </w:rPr>
              <w:t>Stunde_1_Überblick</w:t>
            </w:r>
            <w:r w:rsidRPr="00E15DA1">
              <w:t xml:space="preserve"> bietet Gestaltungshinweise für diese Stunde.</w:t>
            </w:r>
          </w:p>
          <w:p w14:paraId="542E0370" w14:textId="77777777" w:rsidR="00C75514" w:rsidRDefault="00C75514" w:rsidP="00E15DA1">
            <w:pPr>
              <w:jc w:val="both"/>
            </w:pPr>
            <w:r w:rsidRPr="00E15DA1">
              <w:t xml:space="preserve">Mit </w:t>
            </w:r>
            <w:r w:rsidRPr="00C75514">
              <w:rPr>
                <w:b/>
                <w:bCs/>
              </w:rPr>
              <w:t>Arbeitsblatt 1</w:t>
            </w:r>
            <w:r w:rsidRPr="00E15DA1">
              <w:t xml:space="preserve"> erkunden </w:t>
            </w:r>
            <w:proofErr w:type="spellStart"/>
            <w:r w:rsidRPr="00E15DA1">
              <w:t>SuS</w:t>
            </w:r>
            <w:proofErr w:type="spellEnd"/>
            <w:r w:rsidRPr="00E15DA1">
              <w:t xml:space="preserve"> den Datensatz selbständig.</w:t>
            </w:r>
          </w:p>
          <w:p w14:paraId="2998A997" w14:textId="77777777" w:rsidR="004D0AC7" w:rsidRDefault="004D0AC7" w:rsidP="00E15DA1">
            <w:pPr>
              <w:jc w:val="both"/>
            </w:pPr>
          </w:p>
          <w:p w14:paraId="640686AC" w14:textId="00D78540" w:rsidR="004D0AC7" w:rsidRDefault="004D0AC7" w:rsidP="00E15DA1">
            <w:pPr>
              <w:jc w:val="both"/>
              <w:rPr>
                <w:u w:val="single"/>
              </w:rPr>
            </w:pPr>
            <w:r>
              <w:rPr>
                <w:u w:val="single"/>
              </w:rPr>
              <w:t>Didaktische Hinweise</w:t>
            </w:r>
          </w:p>
          <w:p w14:paraId="7432D21E" w14:textId="74298AC1" w:rsidR="004D0AC7" w:rsidRDefault="004D0AC7" w:rsidP="00E15DA1">
            <w:pPr>
              <w:jc w:val="both"/>
            </w:pPr>
            <w:r>
              <w:t>Die Einführung in CODAP kann anhand eines Videos oder durch Demonstration durch die Lehrkraft geschehen (</w:t>
            </w:r>
            <w:r w:rsidRPr="004D0AC7">
              <w:rPr>
                <w:b/>
              </w:rPr>
              <w:t>siehe Stunde 1 Überblick</w:t>
            </w:r>
            <w:r>
              <w:t>)</w:t>
            </w:r>
          </w:p>
          <w:p w14:paraId="06FDB536" w14:textId="412BCE34" w:rsidR="004D0AC7" w:rsidRPr="008511F1" w:rsidRDefault="004D0AC7" w:rsidP="00E15DA1">
            <w:pPr>
              <w:jc w:val="both"/>
              <w:rPr>
                <w:b/>
              </w:rPr>
            </w:pPr>
            <w:r>
              <w:t xml:space="preserve">Das Dokument </w:t>
            </w:r>
            <w:proofErr w:type="spellStart"/>
            <w:r w:rsidR="008511F1">
              <w:rPr>
                <w:b/>
              </w:rPr>
              <w:t>Hinweise</w:t>
            </w:r>
            <w:r w:rsidRPr="004D0AC7">
              <w:rPr>
                <w:b/>
              </w:rPr>
              <w:t>_Lehrkraft</w:t>
            </w:r>
            <w:proofErr w:type="spellEnd"/>
            <w:r>
              <w:t xml:space="preserve"> enthält einen Überblick über das Analysieren kategorialer Merkmale mit CODAP und möglicher </w:t>
            </w:r>
            <w:proofErr w:type="spellStart"/>
            <w:proofErr w:type="gramStart"/>
            <w:r>
              <w:t>Schüler:innenschwierigkeiten</w:t>
            </w:r>
            <w:proofErr w:type="spellEnd"/>
            <w:proofErr w:type="gramEnd"/>
            <w:r>
              <w:t xml:space="preserve">. </w:t>
            </w:r>
          </w:p>
          <w:p w14:paraId="786A79DC" w14:textId="77777777" w:rsidR="004D0AC7" w:rsidRDefault="004D0AC7" w:rsidP="00E15DA1">
            <w:pPr>
              <w:jc w:val="both"/>
            </w:pPr>
          </w:p>
          <w:p w14:paraId="3CDE86A6" w14:textId="0E4B16A1" w:rsidR="004D0AC7" w:rsidRPr="004D0AC7" w:rsidRDefault="004D0AC7" w:rsidP="00E15DA1">
            <w:pPr>
              <w:jc w:val="both"/>
              <w:rPr>
                <w:u w:val="single"/>
              </w:rPr>
            </w:pPr>
            <w:r>
              <w:rPr>
                <w:u w:val="single"/>
              </w:rPr>
              <w:t>Ergänzungsmöglichkeit</w:t>
            </w:r>
          </w:p>
          <w:p w14:paraId="5F8F0950" w14:textId="27D1F631" w:rsidR="004D0AC7" w:rsidRPr="004D0AC7" w:rsidRDefault="004D0AC7" w:rsidP="00E15DA1">
            <w:pPr>
              <w:jc w:val="both"/>
            </w:pPr>
            <w:r>
              <w:t xml:space="preserve">Bei </w:t>
            </w:r>
            <w:proofErr w:type="spellStart"/>
            <w:r>
              <w:t>APPCamps</w:t>
            </w:r>
            <w:proofErr w:type="spellEnd"/>
            <w:r>
              <w:t xml:space="preserve"> gibt es Lernmaterial zum Hinterlassen von Daten, was als Einstieg genutzt werden kann, um „Datenspuren“ zu thematisieren: </w:t>
            </w:r>
            <w:hyperlink r:id="rId15" w:history="1">
              <w:r w:rsidRPr="00632777">
                <w:rPr>
                  <w:rStyle w:val="Hyperlink"/>
                </w:rPr>
                <w:t>https://drive.google.com/file/d/1eb0_qlnKP-63H8El0OIsDUg3xXgDtVUA/view</w:t>
              </w:r>
            </w:hyperlink>
          </w:p>
        </w:tc>
        <w:tc>
          <w:tcPr>
            <w:tcW w:w="1985" w:type="dxa"/>
            <w:tcBorders>
              <w:top w:val="single" w:sz="4" w:space="0" w:color="000000"/>
              <w:left w:val="single" w:sz="4" w:space="0" w:color="000000"/>
              <w:bottom w:val="single" w:sz="4" w:space="0" w:color="000000"/>
              <w:right w:val="single" w:sz="4" w:space="0" w:color="000000"/>
            </w:tcBorders>
          </w:tcPr>
          <w:p w14:paraId="6A9F313C" w14:textId="0C4DC8A0" w:rsidR="00C75514" w:rsidRPr="004D0AC7" w:rsidRDefault="004D0AC7" w:rsidP="00E15DA1">
            <w:pPr>
              <w:jc w:val="both"/>
            </w:pPr>
            <w:proofErr w:type="spellStart"/>
            <w:r w:rsidRPr="004D0AC7">
              <w:t>SuS</w:t>
            </w:r>
            <w:proofErr w:type="spellEnd"/>
            <w:r w:rsidRPr="004D0AC7">
              <w:t xml:space="preserve"> explorieren </w:t>
            </w:r>
            <w:r>
              <w:t xml:space="preserve">selbständig </w:t>
            </w:r>
            <w:r w:rsidRPr="004D0AC7">
              <w:t>die YOU-PB Daten</w:t>
            </w:r>
            <w:r>
              <w:t xml:space="preserve"> mit CODAP</w:t>
            </w:r>
          </w:p>
        </w:tc>
        <w:tc>
          <w:tcPr>
            <w:tcW w:w="2693" w:type="dxa"/>
            <w:tcBorders>
              <w:top w:val="single" w:sz="4" w:space="0" w:color="000000"/>
              <w:left w:val="single" w:sz="4" w:space="0" w:color="000000"/>
              <w:bottom w:val="single" w:sz="4" w:space="0" w:color="000000"/>
              <w:right w:val="single" w:sz="4" w:space="0" w:color="000000"/>
            </w:tcBorders>
          </w:tcPr>
          <w:p w14:paraId="0D651EE7" w14:textId="11C1767D" w:rsidR="00C75514" w:rsidRDefault="00C75514" w:rsidP="00E15DA1">
            <w:pPr>
              <w:jc w:val="both"/>
            </w:pPr>
            <w:r w:rsidRPr="00E15DA1">
              <w:t>Stunde_1_Überblick</w:t>
            </w:r>
          </w:p>
          <w:p w14:paraId="45EB51E8" w14:textId="48930D18" w:rsidR="00C75514" w:rsidRDefault="008511F1" w:rsidP="00E15DA1">
            <w:pPr>
              <w:jc w:val="both"/>
            </w:pPr>
            <w:r>
              <w:t>Präsentation_1</w:t>
            </w:r>
          </w:p>
          <w:p w14:paraId="6AB832E1" w14:textId="77777777" w:rsidR="00C75514" w:rsidRPr="00E15DA1" w:rsidRDefault="00C75514" w:rsidP="00E15DA1">
            <w:pPr>
              <w:jc w:val="both"/>
            </w:pPr>
          </w:p>
          <w:p w14:paraId="7B5F396A" w14:textId="4771F320" w:rsidR="00C75514" w:rsidRDefault="00C75514" w:rsidP="00E15DA1">
            <w:pPr>
              <w:jc w:val="both"/>
            </w:pPr>
            <w:r w:rsidRPr="00E15DA1">
              <w:t>Arbeitsblatt</w:t>
            </w:r>
            <w:r>
              <w:t>_</w:t>
            </w:r>
            <w:r w:rsidRPr="00E15DA1">
              <w:t>1</w:t>
            </w:r>
          </w:p>
          <w:p w14:paraId="6BCE1DE6" w14:textId="25BDB4B2" w:rsidR="00C75514" w:rsidRPr="00E15DA1" w:rsidRDefault="00C75514" w:rsidP="00681618">
            <w:pPr>
              <w:jc w:val="both"/>
            </w:pPr>
            <w:r w:rsidRPr="00E15DA1">
              <w:t>Arbeitsblatt</w:t>
            </w:r>
            <w:r>
              <w:t>_</w:t>
            </w:r>
            <w:r w:rsidRPr="00E15DA1">
              <w:t>1</w:t>
            </w:r>
            <w:r>
              <w:t>_Lösungsvorschlag</w:t>
            </w:r>
          </w:p>
          <w:p w14:paraId="02811F83" w14:textId="77777777" w:rsidR="00C75514" w:rsidRPr="00E15DA1" w:rsidRDefault="00C75514" w:rsidP="00E15DA1">
            <w:pPr>
              <w:jc w:val="both"/>
            </w:pPr>
          </w:p>
          <w:p w14:paraId="0F2A8BE0" w14:textId="6755FE53" w:rsidR="00C75514" w:rsidRPr="00E15DA1" w:rsidRDefault="00C75514" w:rsidP="00E15DA1">
            <w:pPr>
              <w:jc w:val="both"/>
            </w:pPr>
            <w:r w:rsidRPr="00E15DA1">
              <w:t>Variablenliste_</w:t>
            </w:r>
            <w:r>
              <w:t>YOU-PB</w:t>
            </w:r>
            <w:r w:rsidRPr="00E15DA1">
              <w:t>_2021_</w:t>
            </w:r>
            <w:r w:rsidR="0065362B">
              <w:t>50</w:t>
            </w:r>
          </w:p>
          <w:p w14:paraId="6E44C74C" w14:textId="77777777" w:rsidR="00C75514" w:rsidRPr="00E15DA1" w:rsidRDefault="00C75514" w:rsidP="00E15DA1">
            <w:pPr>
              <w:jc w:val="both"/>
            </w:pPr>
          </w:p>
          <w:p w14:paraId="5F9E8DEB" w14:textId="77777777" w:rsidR="00C75514" w:rsidRDefault="00C75514" w:rsidP="00E15DA1">
            <w:pPr>
              <w:jc w:val="both"/>
            </w:pPr>
            <w:r w:rsidRPr="00E15DA1">
              <w:t>Kurzeinführung in CODAP:</w:t>
            </w:r>
          </w:p>
          <w:p w14:paraId="1BD7D4A9" w14:textId="77777777" w:rsidR="00851463" w:rsidRDefault="00851463" w:rsidP="00851463">
            <w:pPr>
              <w:jc w:val="both"/>
            </w:pPr>
            <w:proofErr w:type="spellStart"/>
            <w:r>
              <w:t>Anleitung_CODAP</w:t>
            </w:r>
            <w:proofErr w:type="spellEnd"/>
          </w:p>
          <w:p w14:paraId="1F0848A6" w14:textId="5D99637C" w:rsidR="00851463" w:rsidRPr="00E15DA1" w:rsidRDefault="00851463" w:rsidP="00E15DA1">
            <w:pPr>
              <w:jc w:val="both"/>
            </w:pPr>
            <w:r>
              <w:t>ODER</w:t>
            </w:r>
          </w:p>
          <w:p w14:paraId="60B74C02" w14:textId="5A657B25" w:rsidR="00C75514" w:rsidRPr="00E15DA1" w:rsidRDefault="00000000" w:rsidP="00E15DA1">
            <w:pPr>
              <w:jc w:val="both"/>
              <w:rPr>
                <w:u w:val="single"/>
              </w:rPr>
            </w:pPr>
            <w:hyperlink r:id="rId16" w:history="1">
              <w:r w:rsidR="00C75514" w:rsidRPr="00E15DA1">
                <w:rPr>
                  <w:rStyle w:val="Hyperlink"/>
                </w:rPr>
                <w:t>https://</w:t>
              </w:r>
              <w:r w:rsidR="00C75514">
                <w:rPr>
                  <w:rStyle w:val="Hyperlink"/>
                </w:rPr>
                <w:t>YOU-PB</w:t>
              </w:r>
              <w:r w:rsidR="00C75514" w:rsidRPr="00E15DA1">
                <w:rPr>
                  <w:rStyle w:val="Hyperlink"/>
                </w:rPr>
                <w:t>tu.be/2z5H4anfhWM</w:t>
              </w:r>
            </w:hyperlink>
          </w:p>
          <w:p w14:paraId="3715A5C6" w14:textId="77777777" w:rsidR="00C75514" w:rsidRDefault="00C75514" w:rsidP="00E15DA1">
            <w:pPr>
              <w:jc w:val="both"/>
            </w:pPr>
            <w:r w:rsidRPr="00E15DA1">
              <w:t>(ca. 5 min)</w:t>
            </w:r>
          </w:p>
          <w:p w14:paraId="1DB765EC" w14:textId="77777777" w:rsidR="00E84AA0" w:rsidRDefault="00E84AA0" w:rsidP="00E15DA1">
            <w:pPr>
              <w:jc w:val="both"/>
            </w:pPr>
          </w:p>
          <w:p w14:paraId="72EBC82F" w14:textId="7E18DEF0" w:rsidR="00E84AA0" w:rsidRPr="00E15DA1" w:rsidRDefault="00E84AA0" w:rsidP="00E15DA1">
            <w:pPr>
              <w:jc w:val="both"/>
            </w:pPr>
            <w:proofErr w:type="spellStart"/>
            <w:r>
              <w:t>Hinweise_Lehrkraft</w:t>
            </w:r>
            <w:proofErr w:type="spellEnd"/>
          </w:p>
        </w:tc>
      </w:tr>
      <w:tr w:rsidR="00C75514" w:rsidRPr="00E15DA1" w14:paraId="5E9C238B" w14:textId="77777777" w:rsidTr="00C75514">
        <w:tc>
          <w:tcPr>
            <w:tcW w:w="992" w:type="dxa"/>
            <w:tcBorders>
              <w:top w:val="single" w:sz="4" w:space="0" w:color="000000"/>
              <w:left w:val="single" w:sz="4" w:space="0" w:color="000000"/>
              <w:bottom w:val="single" w:sz="4" w:space="0" w:color="000000"/>
              <w:right w:val="single" w:sz="4" w:space="0" w:color="000000"/>
            </w:tcBorders>
            <w:hideMark/>
          </w:tcPr>
          <w:p w14:paraId="6D656398" w14:textId="77777777" w:rsidR="00C75514" w:rsidRPr="00E15DA1" w:rsidRDefault="00C75514" w:rsidP="00E15DA1">
            <w:pPr>
              <w:jc w:val="both"/>
            </w:pPr>
            <w:r w:rsidRPr="00E15DA1">
              <w:t>2-3</w:t>
            </w:r>
          </w:p>
        </w:tc>
        <w:tc>
          <w:tcPr>
            <w:tcW w:w="6091" w:type="dxa"/>
            <w:tcBorders>
              <w:top w:val="single" w:sz="4" w:space="0" w:color="000000"/>
              <w:left w:val="single" w:sz="4" w:space="0" w:color="000000"/>
              <w:bottom w:val="single" w:sz="4" w:space="0" w:color="000000"/>
              <w:right w:val="single" w:sz="4" w:space="0" w:color="000000"/>
            </w:tcBorders>
          </w:tcPr>
          <w:p w14:paraId="65AAAF82" w14:textId="766FC10F" w:rsidR="00C75514" w:rsidRPr="00E15DA1" w:rsidRDefault="00C75514" w:rsidP="00E15DA1">
            <w:pPr>
              <w:jc w:val="both"/>
              <w:rPr>
                <w:bCs/>
              </w:rPr>
            </w:pPr>
            <w:r w:rsidRPr="00E15DA1">
              <w:rPr>
                <w:bCs/>
              </w:rPr>
              <w:t xml:space="preserve">In diesen beiden Stunden geht es darum, dass die Schülerinnen und Schüler </w:t>
            </w:r>
            <w:r>
              <w:rPr>
                <w:bCs/>
              </w:rPr>
              <w:t>erste Erfahrungen als</w:t>
            </w:r>
            <w:r w:rsidRPr="00E15DA1">
              <w:rPr>
                <w:bCs/>
              </w:rPr>
              <w:t xml:space="preserve"> Data</w:t>
            </w:r>
            <w:r>
              <w:rPr>
                <w:bCs/>
              </w:rPr>
              <w:t>-</w:t>
            </w:r>
            <w:r w:rsidRPr="00E15DA1">
              <w:rPr>
                <w:bCs/>
              </w:rPr>
              <w:t>Science</w:t>
            </w:r>
            <w:r>
              <w:rPr>
                <w:bCs/>
              </w:rPr>
              <w:t>-</w:t>
            </w:r>
            <w:r w:rsidRPr="00E15DA1">
              <w:rPr>
                <w:bCs/>
              </w:rPr>
              <w:t xml:space="preserve"> Expert</w:t>
            </w:r>
            <w:r>
              <w:rPr>
                <w:bCs/>
              </w:rPr>
              <w:t>innen und Experte</w:t>
            </w:r>
            <w:r w:rsidRPr="00E15DA1">
              <w:rPr>
                <w:bCs/>
              </w:rPr>
              <w:t xml:space="preserve">n </w:t>
            </w:r>
            <w:r>
              <w:rPr>
                <w:bCs/>
              </w:rPr>
              <w:t>erlangen</w:t>
            </w:r>
            <w:r w:rsidRPr="00E15DA1">
              <w:rPr>
                <w:bCs/>
              </w:rPr>
              <w:t>, um anschließend selbständig arbeiten zu können.</w:t>
            </w:r>
            <w:r w:rsidR="00654D85">
              <w:rPr>
                <w:bCs/>
              </w:rPr>
              <w:t xml:space="preserve"> Besonders das Arbeiten mit kategorialen Daten liegt hier im Fokus.</w:t>
            </w:r>
          </w:p>
          <w:p w14:paraId="601C00A4" w14:textId="267449E6" w:rsidR="00C75514" w:rsidRPr="00E15DA1" w:rsidRDefault="00C75514" w:rsidP="00E15DA1">
            <w:pPr>
              <w:jc w:val="both"/>
              <w:rPr>
                <w:bCs/>
              </w:rPr>
            </w:pPr>
            <w:r w:rsidRPr="00E15DA1">
              <w:rPr>
                <w:bCs/>
              </w:rPr>
              <w:t>Zunächst kann, sofern noch nicht geschehen, Arbeitsblatt</w:t>
            </w:r>
            <w:r>
              <w:rPr>
                <w:bCs/>
              </w:rPr>
              <w:t xml:space="preserve"> </w:t>
            </w:r>
            <w:r w:rsidRPr="00E15DA1">
              <w:rPr>
                <w:bCs/>
              </w:rPr>
              <w:t>1 besprochen werden.</w:t>
            </w:r>
          </w:p>
          <w:p w14:paraId="29F8FB5C" w14:textId="77777777" w:rsidR="00C75514" w:rsidRPr="00E15DA1" w:rsidRDefault="00C75514" w:rsidP="00E15DA1">
            <w:pPr>
              <w:jc w:val="both"/>
              <w:rPr>
                <w:b/>
                <w:bCs/>
              </w:rPr>
            </w:pPr>
          </w:p>
          <w:p w14:paraId="4FCFCE70" w14:textId="3D33379B" w:rsidR="00C75514" w:rsidRPr="00E15DA1" w:rsidRDefault="00C75514" w:rsidP="00E15DA1">
            <w:pPr>
              <w:jc w:val="both"/>
              <w:rPr>
                <w:b/>
                <w:bCs/>
              </w:rPr>
            </w:pPr>
            <w:r w:rsidRPr="00E15DA1">
              <w:rPr>
                <w:b/>
                <w:bCs/>
              </w:rPr>
              <w:t xml:space="preserve">Einführung in </w:t>
            </w:r>
            <w:r>
              <w:rPr>
                <w:b/>
                <w:bCs/>
              </w:rPr>
              <w:t>nötige</w:t>
            </w:r>
            <w:r w:rsidRPr="00E15DA1">
              <w:rPr>
                <w:b/>
                <w:bCs/>
              </w:rPr>
              <w:t xml:space="preserve"> Grundbegriffe und Erwartungshaltung aufbauen</w:t>
            </w:r>
          </w:p>
          <w:p w14:paraId="722F8C9B" w14:textId="384E6605" w:rsidR="00C75514" w:rsidRPr="00E15DA1" w:rsidRDefault="00C75514" w:rsidP="00E15DA1">
            <w:pPr>
              <w:jc w:val="both"/>
            </w:pPr>
            <w:r w:rsidRPr="00E15DA1">
              <w:t xml:space="preserve">Die </w:t>
            </w:r>
            <w:proofErr w:type="spellStart"/>
            <w:r w:rsidRPr="00E15DA1">
              <w:t>SuS</w:t>
            </w:r>
            <w:proofErr w:type="spellEnd"/>
            <w:r w:rsidRPr="00E15DA1">
              <w:t xml:space="preserve"> erhalten Informationen über grundlegende statistische Fachbegriffe. Die kennengelernten</w:t>
            </w:r>
            <w:r w:rsidR="00654D85">
              <w:t>,</w:t>
            </w:r>
            <w:r w:rsidRPr="00E15DA1">
              <w:t xml:space="preserve"> statistischen Grundbegriffe übertragen die </w:t>
            </w:r>
            <w:proofErr w:type="spellStart"/>
            <w:r w:rsidRPr="00E15DA1">
              <w:t>SuS</w:t>
            </w:r>
            <w:proofErr w:type="spellEnd"/>
            <w:r w:rsidRPr="00E15DA1">
              <w:t xml:space="preserve"> anhand von </w:t>
            </w:r>
            <w:r w:rsidRPr="00654D85">
              <w:rPr>
                <w:b/>
              </w:rPr>
              <w:t>Arbeitsblatt 2</w:t>
            </w:r>
            <w:r w:rsidRPr="00E15DA1">
              <w:t xml:space="preserve"> auf den vorliegenden Datensatz.</w:t>
            </w:r>
          </w:p>
          <w:p w14:paraId="2532020F" w14:textId="77777777" w:rsidR="00C75514" w:rsidRPr="00E15DA1" w:rsidRDefault="00C75514" w:rsidP="00E15DA1">
            <w:pPr>
              <w:jc w:val="both"/>
              <w:rPr>
                <w:b/>
                <w:bCs/>
              </w:rPr>
            </w:pPr>
          </w:p>
          <w:p w14:paraId="0A85B4B9" w14:textId="77777777" w:rsidR="00C75514" w:rsidRPr="00E15DA1" w:rsidRDefault="00C75514" w:rsidP="00E15DA1">
            <w:pPr>
              <w:jc w:val="both"/>
              <w:rPr>
                <w:b/>
                <w:bCs/>
              </w:rPr>
            </w:pPr>
            <w:r w:rsidRPr="00E15DA1">
              <w:rPr>
                <w:b/>
                <w:bCs/>
              </w:rPr>
              <w:t>CODAP und Analysemethoden</w:t>
            </w:r>
          </w:p>
          <w:p w14:paraId="3E7B876E" w14:textId="25ABA114" w:rsidR="00C75514" w:rsidRDefault="00C75514" w:rsidP="00E15DA1">
            <w:pPr>
              <w:jc w:val="both"/>
            </w:pPr>
            <w:r>
              <w:t xml:space="preserve">Es werden </w:t>
            </w:r>
            <w:r w:rsidRPr="00E15DA1">
              <w:t xml:space="preserve">Auswertungsmöglichkeiten bezüglich verschiedener Prozente </w:t>
            </w:r>
            <w:r w:rsidR="00654D85">
              <w:t xml:space="preserve">(Zeilenprozente, Spaltenprozente und Zellenprozente, siehe </w:t>
            </w:r>
            <w:r w:rsidR="00654D85" w:rsidRPr="00654D85">
              <w:rPr>
                <w:b/>
              </w:rPr>
              <w:t>Hinweise Lehrkraft</w:t>
            </w:r>
            <w:r w:rsidR="00654D85">
              <w:t xml:space="preserve">) </w:t>
            </w:r>
            <w:r>
              <w:t xml:space="preserve">und damit verbundener Aussagen </w:t>
            </w:r>
            <w:r w:rsidRPr="00E15DA1">
              <w:t xml:space="preserve">erarbeitet. </w:t>
            </w:r>
          </w:p>
          <w:p w14:paraId="3EC02258" w14:textId="7AC500F9" w:rsidR="00654D85" w:rsidRPr="00E15DA1" w:rsidRDefault="00C75514" w:rsidP="00654D85">
            <w:pPr>
              <w:jc w:val="both"/>
            </w:pPr>
            <w:r>
              <w:t xml:space="preserve">Zunächst steht thematisch das „Modellieren der Daten“ an. Interessierende Merkmale werden umcodiert, so dass die Ausprägungen von z. B. sieben (täglich, mehrmals pro Woche, … nie) auf zwei (z. B. häufig, selten) reduziert werden. Dies vereinfacht die Auswertungen. </w:t>
            </w:r>
          </w:p>
          <w:p w14:paraId="675D96DF" w14:textId="2D44B6F9" w:rsidR="00C75514" w:rsidRDefault="00C75514" w:rsidP="002E49C1">
            <w:pPr>
              <w:jc w:val="both"/>
            </w:pPr>
          </w:p>
          <w:p w14:paraId="04BE6E61" w14:textId="33D5D443" w:rsidR="00FB259D" w:rsidRPr="00D27A57" w:rsidRDefault="00D27A57" w:rsidP="002E49C1">
            <w:pPr>
              <w:jc w:val="both"/>
              <w:rPr>
                <w:u w:val="single"/>
              </w:rPr>
            </w:pPr>
            <w:r w:rsidRPr="00D27A57">
              <w:rPr>
                <w:u w:val="single"/>
              </w:rPr>
              <w:t>Die Arbeitsblätter in der Übersicht</w:t>
            </w:r>
          </w:p>
          <w:p w14:paraId="5F8A60DA" w14:textId="7E28DC7A" w:rsidR="00FB259D" w:rsidRDefault="00D27A57" w:rsidP="002E49C1">
            <w:pPr>
              <w:jc w:val="both"/>
            </w:pPr>
            <w:r>
              <w:t xml:space="preserve">Es gibt </w:t>
            </w:r>
            <w:r w:rsidRPr="00D27A57">
              <w:rPr>
                <w:b/>
              </w:rPr>
              <w:t>Anleitungen</w:t>
            </w:r>
            <w:r>
              <w:t xml:space="preserve">, anhand derer </w:t>
            </w:r>
            <w:proofErr w:type="spellStart"/>
            <w:proofErr w:type="gramStart"/>
            <w:r>
              <w:t>Schüler:innen</w:t>
            </w:r>
            <w:proofErr w:type="spellEnd"/>
            <w:proofErr w:type="gramEnd"/>
            <w:r>
              <w:t xml:space="preserve"> sich Inhalte selbst erarbeiten können</w:t>
            </w:r>
            <w:r w:rsidR="004E41CB">
              <w:t>. Alternativ sollten die Inhalte der Anleitungen gemeinsam mit der Lehrkraft erarbeitet werden. Weiterhin gibt es</w:t>
            </w:r>
            <w:r>
              <w:t xml:space="preserve"> </w:t>
            </w:r>
            <w:r w:rsidRPr="00D27A57">
              <w:rPr>
                <w:b/>
              </w:rPr>
              <w:t>Arbeitsblätter</w:t>
            </w:r>
            <w:r>
              <w:t>, die im Hinblick auf die spätere Projektarbeit bearbeitet und im Plenum besprochen werden sollten. Bei den Arbeitsblättern werden verschiedene Verteilungen miteinander verglichen werden. Die Arbeitsblätter sind gestuft aufgebaut. Wichtig ist, dass die gefundenen Zusammenhänge nur für die Personen der Stichprobe gelten und so einfach verallgemeinert werden können, weil die Stichprobe (die Daten) nicht repräsentativ erhoben wurden.</w:t>
            </w:r>
          </w:p>
          <w:p w14:paraId="6EA74FDD" w14:textId="0ABEB045" w:rsidR="004E41CB" w:rsidRDefault="004E41CB" w:rsidP="002E49C1">
            <w:pPr>
              <w:jc w:val="both"/>
            </w:pPr>
            <w:r>
              <w:t>Die Anleitungen:</w:t>
            </w:r>
          </w:p>
          <w:p w14:paraId="64DB4138" w14:textId="604D68A3" w:rsidR="004E41CB" w:rsidRDefault="004E41CB" w:rsidP="004E41CB">
            <w:pPr>
              <w:pStyle w:val="Listenabsatz"/>
              <w:numPr>
                <w:ilvl w:val="0"/>
                <w:numId w:val="16"/>
              </w:numPr>
              <w:jc w:val="both"/>
            </w:pPr>
            <w:r>
              <w:t xml:space="preserve">Anleitung 1: </w:t>
            </w:r>
            <w:proofErr w:type="spellStart"/>
            <w:r w:rsidR="00851463">
              <w:t>SuS</w:t>
            </w:r>
            <w:proofErr w:type="spellEnd"/>
            <w:r w:rsidR="00851463">
              <w:t xml:space="preserve"> lernen, Merkmale umzucodieren von sieben Ausprägungen zu zwei Ausprägungen</w:t>
            </w:r>
          </w:p>
          <w:p w14:paraId="1503177D" w14:textId="4F8112EF" w:rsidR="00E05F74" w:rsidRDefault="00E05F74" w:rsidP="004E41CB">
            <w:pPr>
              <w:pStyle w:val="Listenabsatz"/>
              <w:numPr>
                <w:ilvl w:val="0"/>
                <w:numId w:val="16"/>
              </w:numPr>
              <w:jc w:val="both"/>
            </w:pPr>
            <w:r>
              <w:t xml:space="preserve">Anleitung 2: </w:t>
            </w:r>
            <w:proofErr w:type="spellStart"/>
            <w:r>
              <w:t>SuS</w:t>
            </w:r>
            <w:proofErr w:type="spellEnd"/>
            <w:r>
              <w:t xml:space="preserve"> lernen die verschiedenen Auswertungsmöglichkeiten: Zeilen-, Spalten- und Zellenprozente</w:t>
            </w:r>
          </w:p>
          <w:p w14:paraId="5BE5EFEB" w14:textId="00BF906D" w:rsidR="00851463" w:rsidRDefault="00851463" w:rsidP="004E41CB">
            <w:pPr>
              <w:pStyle w:val="Listenabsatz"/>
              <w:numPr>
                <w:ilvl w:val="0"/>
                <w:numId w:val="16"/>
              </w:numPr>
              <w:jc w:val="both"/>
            </w:pPr>
            <w:r>
              <w:t xml:space="preserve">Anleitung </w:t>
            </w:r>
            <w:r w:rsidR="00E05F74">
              <w:t>3</w:t>
            </w:r>
            <w:r>
              <w:t xml:space="preserve">: </w:t>
            </w:r>
            <w:proofErr w:type="spellStart"/>
            <w:r>
              <w:t>SuS</w:t>
            </w:r>
            <w:proofErr w:type="spellEnd"/>
            <w:r>
              <w:t xml:space="preserve"> lernen, Daten auszublenden, um Analysen für Teilgruppen durchzuführen</w:t>
            </w:r>
          </w:p>
          <w:p w14:paraId="2EB9504E" w14:textId="6EBA6B9E" w:rsidR="00E05F74" w:rsidRDefault="00E05F74" w:rsidP="004E41CB">
            <w:pPr>
              <w:pStyle w:val="Listenabsatz"/>
              <w:numPr>
                <w:ilvl w:val="0"/>
                <w:numId w:val="16"/>
              </w:numPr>
              <w:jc w:val="both"/>
            </w:pPr>
            <w:r>
              <w:t>Infoblatt Glossar: Hier werden wichtige Fachbegriffe kurz erklärt</w:t>
            </w:r>
          </w:p>
          <w:p w14:paraId="663F28B8" w14:textId="4E699973" w:rsidR="00D27A57" w:rsidRDefault="00D27A57" w:rsidP="002E49C1">
            <w:pPr>
              <w:jc w:val="both"/>
            </w:pPr>
            <w:r>
              <w:t>Die Arbeitsblätter:</w:t>
            </w:r>
          </w:p>
          <w:p w14:paraId="1B86D022" w14:textId="21F6A1FE" w:rsidR="00D27A57" w:rsidRDefault="00D27A57" w:rsidP="00D27A57">
            <w:pPr>
              <w:pStyle w:val="Listenabsatz"/>
              <w:numPr>
                <w:ilvl w:val="0"/>
                <w:numId w:val="16"/>
              </w:numPr>
              <w:jc w:val="both"/>
            </w:pPr>
            <w:r>
              <w:t>Arbeitsblatt 3: zwei binäre Verteilungen (Verteilungen mit zwei Ausprägungen) werden miteinander verglichen</w:t>
            </w:r>
          </w:p>
          <w:p w14:paraId="6940BB8B" w14:textId="1C82203B" w:rsidR="00D27A57" w:rsidRDefault="004E41CB" w:rsidP="00D27A57">
            <w:pPr>
              <w:pStyle w:val="Listenabsatz"/>
              <w:numPr>
                <w:ilvl w:val="0"/>
                <w:numId w:val="16"/>
              </w:numPr>
              <w:jc w:val="both"/>
            </w:pPr>
            <w:r>
              <w:t>Arbeitsblatt 4: eine binäre Verteilung wird in Beziehung gesetzt mit einer Verteilung mit 7 Ausprägungen. Entweder wird hier umcodiert (empfohlen) oder präzise Aussagen müssen getätigt werden</w:t>
            </w:r>
          </w:p>
          <w:p w14:paraId="78B179A8" w14:textId="2B6A3C62" w:rsidR="004E41CB" w:rsidRDefault="004E41CB" w:rsidP="00D27A57">
            <w:pPr>
              <w:pStyle w:val="Listenabsatz"/>
              <w:numPr>
                <w:ilvl w:val="0"/>
                <w:numId w:val="16"/>
              </w:numPr>
              <w:jc w:val="both"/>
            </w:pPr>
            <w:r>
              <w:t>Arbeitsblatt 5 (Fortgeschritten): zwei siebenstufige Verteilungen werden miteinander verglichen. Hier sollte umcodiert werden</w:t>
            </w:r>
          </w:p>
          <w:p w14:paraId="6C305C08" w14:textId="77AEDDF5" w:rsidR="00922540" w:rsidRDefault="00922540" w:rsidP="00D27A57">
            <w:pPr>
              <w:pStyle w:val="Listenabsatz"/>
              <w:numPr>
                <w:ilvl w:val="0"/>
                <w:numId w:val="16"/>
              </w:numPr>
              <w:jc w:val="both"/>
            </w:pPr>
            <w:r>
              <w:t xml:space="preserve">Arbeitsblatt 6 (optional, z. B. Bonus): </w:t>
            </w:r>
          </w:p>
          <w:p w14:paraId="65BC46C2" w14:textId="77777777" w:rsidR="00C75514" w:rsidRDefault="00C75514" w:rsidP="00E15DA1">
            <w:pPr>
              <w:jc w:val="both"/>
            </w:pPr>
          </w:p>
          <w:p w14:paraId="489F19DC" w14:textId="54713520" w:rsidR="00654D85" w:rsidRPr="00654D85" w:rsidRDefault="00654D85" w:rsidP="00E15DA1">
            <w:pPr>
              <w:jc w:val="both"/>
              <w:rPr>
                <w:u w:val="single"/>
              </w:rPr>
            </w:pPr>
            <w:r>
              <w:rPr>
                <w:u w:val="single"/>
              </w:rPr>
              <w:t>Didaktische Hinweise</w:t>
            </w:r>
          </w:p>
          <w:p w14:paraId="59210FEF" w14:textId="77777777" w:rsidR="00654D85" w:rsidRDefault="00654D85" w:rsidP="00654D85">
            <w:pPr>
              <w:jc w:val="both"/>
              <w:rPr>
                <w:bCs/>
              </w:rPr>
            </w:pPr>
            <w:r w:rsidRPr="00E15DA1">
              <w:rPr>
                <w:bCs/>
              </w:rPr>
              <w:t xml:space="preserve">Die </w:t>
            </w:r>
            <w:r w:rsidRPr="00654D85">
              <w:rPr>
                <w:b/>
                <w:bCs/>
              </w:rPr>
              <w:t>Präsentation</w:t>
            </w:r>
            <w:r>
              <w:rPr>
                <w:b/>
                <w:bCs/>
              </w:rPr>
              <w:t xml:space="preserve"> 2</w:t>
            </w:r>
            <w:r w:rsidRPr="00E15DA1">
              <w:rPr>
                <w:bCs/>
              </w:rPr>
              <w:t xml:space="preserve"> zu Sitzung 2+3 kann als Lehrerhintergrundinformation oder zur Präsentation im Unterricht begleitend zu den Arbeitsblättern 3-6a genutzt werden.</w:t>
            </w:r>
          </w:p>
          <w:p w14:paraId="7F225F7D" w14:textId="77777777" w:rsidR="00654D85" w:rsidRDefault="00654D85" w:rsidP="00654D85">
            <w:pPr>
              <w:jc w:val="both"/>
              <w:rPr>
                <w:bCs/>
              </w:rPr>
            </w:pPr>
          </w:p>
          <w:p w14:paraId="40D4649B" w14:textId="0E28F420" w:rsidR="00654D85" w:rsidRDefault="00654D85" w:rsidP="00654D85">
            <w:pPr>
              <w:jc w:val="both"/>
            </w:pPr>
            <w:r>
              <w:t xml:space="preserve">Mehrere Unterrichtserprobungen haben gezeigt, dass das Umcodieren von Merkmalen (sieben verschiedene Ausprägungen werden auf zwei reduziert) ein sinnvolles Vorgehen ist und gleichzeitig das Modellieren thematisiert wird. Dies wird in </w:t>
            </w:r>
            <w:proofErr w:type="spellStart"/>
            <w:r w:rsidRPr="002E49C1">
              <w:rPr>
                <w:u w:val="single"/>
              </w:rPr>
              <w:t>Anleitung_CODAP_umcodieren</w:t>
            </w:r>
            <w:proofErr w:type="spellEnd"/>
            <w:r>
              <w:t xml:space="preserve"> (diese Anleitung ist im Y</w:t>
            </w:r>
            <w:r w:rsidR="00D27A57">
              <w:t>ou</w:t>
            </w:r>
            <w:r>
              <w:t xml:space="preserve">Tube-Video umgesetzt) erklärt. </w:t>
            </w:r>
          </w:p>
          <w:p w14:paraId="648AE27E" w14:textId="47D92597" w:rsidR="00654D85" w:rsidRPr="00E15DA1" w:rsidRDefault="00654D85" w:rsidP="00654D85">
            <w:pPr>
              <w:jc w:val="both"/>
              <w:rPr>
                <w:bCs/>
              </w:rPr>
            </w:pPr>
            <w:r w:rsidRPr="00E15DA1">
              <w:t>Wir schlagen vor, mit der Anleitung (</w:t>
            </w:r>
            <w:proofErr w:type="spellStart"/>
            <w:r w:rsidRPr="00E15DA1">
              <w:t>Anleitung_CODAP_</w:t>
            </w:r>
            <w:r>
              <w:t>umcodieren</w:t>
            </w:r>
            <w:proofErr w:type="spellEnd"/>
            <w:r w:rsidRPr="00E15DA1">
              <w:t xml:space="preserve">) in die Exploration </w:t>
            </w:r>
            <w:r>
              <w:t>zu starten und dann die Anleitung_CODAP_2dimProzente weiter zu nutzen.</w:t>
            </w:r>
          </w:p>
          <w:p w14:paraId="631C8B83" w14:textId="77777777" w:rsidR="00654D85" w:rsidRDefault="00654D85" w:rsidP="00E15DA1">
            <w:pPr>
              <w:jc w:val="both"/>
            </w:pPr>
          </w:p>
          <w:p w14:paraId="4F7B17E0" w14:textId="77777777" w:rsidR="00654D85" w:rsidRDefault="00654D85" w:rsidP="00654D85">
            <w:pPr>
              <w:jc w:val="both"/>
            </w:pPr>
            <w:r>
              <w:t xml:space="preserve">Eine Differenzierungsmöglichkeit besteht hier erneut darin, motivierte </w:t>
            </w:r>
            <w:proofErr w:type="spellStart"/>
            <w:r>
              <w:t>SuS</w:t>
            </w:r>
            <w:proofErr w:type="spellEnd"/>
            <w:r>
              <w:t xml:space="preserve"> Auswertungen mit den binären Merkmalen und zusätzlich mit den Merkmalen mit sieben Ausprägungen machen zu lassen (die Arbeitsblätter 3-5 lassen sich auf beide Arten bearbeiten).</w:t>
            </w:r>
          </w:p>
          <w:p w14:paraId="404FD068" w14:textId="77777777" w:rsidR="00654D85" w:rsidRPr="00E15DA1" w:rsidRDefault="00654D85" w:rsidP="00654D85">
            <w:pPr>
              <w:jc w:val="both"/>
              <w:rPr>
                <w:i/>
              </w:rPr>
            </w:pPr>
            <w:r w:rsidRPr="00E15DA1">
              <w:t xml:space="preserve">Je nach Kurs/Klasse können sich die </w:t>
            </w:r>
            <w:proofErr w:type="spellStart"/>
            <w:r w:rsidRPr="00E15DA1">
              <w:t>SuS</w:t>
            </w:r>
            <w:proofErr w:type="spellEnd"/>
            <w:r w:rsidRPr="00E15DA1">
              <w:t xml:space="preserve"> die Auswertungsmöglichkeiten anhand der Anleitungen selbst erarbeiten und bei den </w:t>
            </w:r>
            <w:r w:rsidRPr="002E49C1">
              <w:rPr>
                <w:u w:val="single"/>
              </w:rPr>
              <w:t>Arbeitsblättern 3-5</w:t>
            </w:r>
            <w:r w:rsidRPr="00E15DA1">
              <w:t xml:space="preserve"> anwenden. Alternativ kann die Lehrkraft mithilfe der PowerPoint in die Analysemethoden einführen und die </w:t>
            </w:r>
            <w:proofErr w:type="spellStart"/>
            <w:r w:rsidRPr="00E15DA1">
              <w:t>SuS</w:t>
            </w:r>
            <w:proofErr w:type="spellEnd"/>
            <w:r w:rsidRPr="00E15DA1">
              <w:t xml:space="preserve"> bearbeiten dann die Arbeitsblätter. Dies ist die notwendige Voraussetzung für die eigenständige Schülerexploration in den folgenden Stunden. </w:t>
            </w:r>
            <w:r w:rsidRPr="00E15DA1">
              <w:rPr>
                <w:i/>
              </w:rPr>
              <w:t xml:space="preserve">Erfahrungsgemäß benötigen </w:t>
            </w:r>
            <w:proofErr w:type="spellStart"/>
            <w:r w:rsidRPr="00E15DA1">
              <w:rPr>
                <w:i/>
              </w:rPr>
              <w:t>SuS</w:t>
            </w:r>
            <w:proofErr w:type="spellEnd"/>
            <w:r w:rsidRPr="00E15DA1">
              <w:rPr>
                <w:i/>
              </w:rPr>
              <w:t xml:space="preserve"> Unterstützen beim Bearbeiten</w:t>
            </w:r>
            <w:r>
              <w:rPr>
                <w:i/>
              </w:rPr>
              <w:t xml:space="preserve"> und Interpretieren</w:t>
            </w:r>
            <w:r w:rsidRPr="00E15DA1">
              <w:rPr>
                <w:i/>
              </w:rPr>
              <w:t xml:space="preserve"> der prozentualen Auswertungen mit Zeilen-, Spalten- oder Zellenprozenten. Einen Einstieg auch zur Diskussion kann </w:t>
            </w:r>
            <w:r w:rsidRPr="002E49C1">
              <w:rPr>
                <w:i/>
                <w:u w:val="single"/>
              </w:rPr>
              <w:t>Arbeitsblatt 6</w:t>
            </w:r>
            <w:r w:rsidRPr="00E15DA1">
              <w:rPr>
                <w:i/>
              </w:rPr>
              <w:t xml:space="preserve"> bieten.</w:t>
            </w:r>
          </w:p>
          <w:p w14:paraId="711BB852" w14:textId="77777777" w:rsidR="00654D85" w:rsidRPr="00E15DA1" w:rsidRDefault="00654D85" w:rsidP="00E15DA1">
            <w:pPr>
              <w:jc w:val="both"/>
            </w:pPr>
          </w:p>
          <w:p w14:paraId="02F36B67" w14:textId="77777777" w:rsidR="00C75514" w:rsidRPr="00E15DA1" w:rsidRDefault="00C75514" w:rsidP="00E15DA1">
            <w:pPr>
              <w:jc w:val="both"/>
              <w:rPr>
                <w:b/>
              </w:rPr>
            </w:pPr>
            <w:r w:rsidRPr="00E15DA1">
              <w:rPr>
                <w:b/>
              </w:rPr>
              <w:t>Technik</w:t>
            </w:r>
          </w:p>
          <w:p w14:paraId="4F6C099C" w14:textId="1DBE0A92" w:rsidR="00C75514" w:rsidRPr="00E15DA1" w:rsidRDefault="00654D85" w:rsidP="00E15DA1">
            <w:pPr>
              <w:jc w:val="both"/>
              <w:rPr>
                <w:b/>
                <w:bCs/>
              </w:rPr>
            </w:pPr>
            <w:r>
              <w:t>In dieser Stunde</w:t>
            </w:r>
            <w:r w:rsidR="00C75514" w:rsidRPr="00E15DA1">
              <w:t xml:space="preserve"> sollte den </w:t>
            </w:r>
            <w:proofErr w:type="spellStart"/>
            <w:r w:rsidR="00C75514" w:rsidRPr="00E15DA1">
              <w:t>SuS</w:t>
            </w:r>
            <w:proofErr w:type="spellEnd"/>
            <w:r w:rsidR="00C75514" w:rsidRPr="00E15DA1">
              <w:t xml:space="preserve"> auch gezeigt werden, wie sie Graphiken aus CODAP in eine Word-Datei oder eine PowerPoint Präsentation kopieren können. Ggf. ist auch das Weitergeben des CODAP-Dokuments per Link eine gute Möglichkeit, um </w:t>
            </w:r>
            <w:proofErr w:type="spellStart"/>
            <w:proofErr w:type="gramStart"/>
            <w:r w:rsidR="00C75514" w:rsidRPr="00E15DA1">
              <w:t>Schüler</w:t>
            </w:r>
            <w:r>
              <w:t>:innen</w:t>
            </w:r>
            <w:r w:rsidR="00C75514" w:rsidRPr="00E15DA1">
              <w:t>bearbeitungen</w:t>
            </w:r>
            <w:proofErr w:type="spellEnd"/>
            <w:proofErr w:type="gramEnd"/>
            <w:r w:rsidR="00C75514" w:rsidRPr="00E15DA1">
              <w:t xml:space="preserve"> zu dokumentieren, bzw. zu kontrollieren.</w:t>
            </w:r>
          </w:p>
        </w:tc>
        <w:tc>
          <w:tcPr>
            <w:tcW w:w="1985" w:type="dxa"/>
            <w:tcBorders>
              <w:top w:val="single" w:sz="4" w:space="0" w:color="000000"/>
              <w:left w:val="single" w:sz="4" w:space="0" w:color="000000"/>
              <w:bottom w:val="single" w:sz="4" w:space="0" w:color="000000"/>
              <w:right w:val="single" w:sz="4" w:space="0" w:color="000000"/>
            </w:tcBorders>
          </w:tcPr>
          <w:p w14:paraId="2F202BC9" w14:textId="77777777" w:rsidR="00C75514" w:rsidRDefault="00FB259D" w:rsidP="00E15DA1">
            <w:pPr>
              <w:jc w:val="both"/>
            </w:pPr>
            <w:proofErr w:type="spellStart"/>
            <w:r>
              <w:t>SuS</w:t>
            </w:r>
            <w:proofErr w:type="spellEnd"/>
            <w:r>
              <w:t xml:space="preserve"> können statistische Fachbegriffe auf die YOU-PB Daten anwenden</w:t>
            </w:r>
          </w:p>
          <w:p w14:paraId="2F36091F" w14:textId="77777777" w:rsidR="00FB259D" w:rsidRDefault="00FB259D" w:rsidP="00E15DA1">
            <w:pPr>
              <w:jc w:val="both"/>
            </w:pPr>
          </w:p>
          <w:p w14:paraId="19EF4BF5" w14:textId="77777777" w:rsidR="00FB259D" w:rsidRDefault="00FB259D" w:rsidP="00E15DA1">
            <w:pPr>
              <w:jc w:val="both"/>
            </w:pPr>
            <w:proofErr w:type="spellStart"/>
            <w:r>
              <w:t>SuS</w:t>
            </w:r>
            <w:proofErr w:type="spellEnd"/>
            <w:r>
              <w:t xml:space="preserve"> manipulieren Daten durch Umcodieren der Ausprägungen</w:t>
            </w:r>
          </w:p>
          <w:p w14:paraId="50C46630" w14:textId="77777777" w:rsidR="00FB259D" w:rsidRDefault="00FB259D" w:rsidP="00E15DA1">
            <w:pPr>
              <w:jc w:val="both"/>
            </w:pPr>
          </w:p>
          <w:p w14:paraId="7F5679CB" w14:textId="7B48851A" w:rsidR="00FB259D" w:rsidRPr="00E15DA1" w:rsidRDefault="00FB259D" w:rsidP="00E15DA1">
            <w:pPr>
              <w:jc w:val="both"/>
            </w:pPr>
            <w:proofErr w:type="spellStart"/>
            <w:r>
              <w:t>SuS</w:t>
            </w:r>
            <w:proofErr w:type="spellEnd"/>
            <w:r>
              <w:t xml:space="preserve"> stellen Zusammenhänge zwischen zwei kategorialen Variablen her und unterscheiden zwischen Zeilen-, Spalten- und Zellenprozenten</w:t>
            </w:r>
          </w:p>
        </w:tc>
        <w:tc>
          <w:tcPr>
            <w:tcW w:w="2693" w:type="dxa"/>
            <w:tcBorders>
              <w:top w:val="single" w:sz="4" w:space="0" w:color="000000"/>
              <w:left w:val="single" w:sz="4" w:space="0" w:color="000000"/>
              <w:bottom w:val="single" w:sz="4" w:space="0" w:color="000000"/>
              <w:right w:val="single" w:sz="4" w:space="0" w:color="000000"/>
            </w:tcBorders>
          </w:tcPr>
          <w:p w14:paraId="7DB38B02" w14:textId="1FAF6287" w:rsidR="00C75514" w:rsidRPr="00E15DA1" w:rsidRDefault="008511F1" w:rsidP="002E49C1">
            <w:pPr>
              <w:jc w:val="both"/>
            </w:pPr>
            <w:r>
              <w:t>Präsentation 2</w:t>
            </w:r>
          </w:p>
          <w:p w14:paraId="1D394263" w14:textId="5490C39A" w:rsidR="00C75514" w:rsidRPr="00E15DA1" w:rsidRDefault="008511F1" w:rsidP="00E15DA1">
            <w:pPr>
              <w:jc w:val="both"/>
            </w:pPr>
            <w:r>
              <w:t>Arbeitsblatt 2</w:t>
            </w:r>
          </w:p>
          <w:p w14:paraId="38B4A0BD" w14:textId="77777777" w:rsidR="00C75514" w:rsidRPr="00E15DA1" w:rsidRDefault="00C75514" w:rsidP="00E15DA1">
            <w:pPr>
              <w:jc w:val="both"/>
            </w:pPr>
          </w:p>
          <w:p w14:paraId="04874529" w14:textId="77777777" w:rsidR="00C75514" w:rsidRPr="00E15DA1" w:rsidRDefault="00C75514" w:rsidP="00E15DA1">
            <w:pPr>
              <w:jc w:val="both"/>
            </w:pPr>
            <w:proofErr w:type="spellStart"/>
            <w:r w:rsidRPr="00E15DA1">
              <w:t>Infoblatt_Glossar</w:t>
            </w:r>
            <w:proofErr w:type="spellEnd"/>
          </w:p>
          <w:p w14:paraId="5474E8D8" w14:textId="0A814EBD" w:rsidR="00C75514" w:rsidRPr="00E15DA1" w:rsidRDefault="00C75514" w:rsidP="00E15DA1">
            <w:pPr>
              <w:jc w:val="both"/>
            </w:pPr>
            <w:r w:rsidRPr="00E15DA1">
              <w:t>Arbeitsblatt</w:t>
            </w:r>
            <w:r>
              <w:t>_</w:t>
            </w:r>
            <w:r w:rsidRPr="00E15DA1">
              <w:t>2</w:t>
            </w:r>
          </w:p>
          <w:p w14:paraId="24159417" w14:textId="77777777" w:rsidR="00C75514" w:rsidRPr="00E15DA1" w:rsidRDefault="00C75514" w:rsidP="00E15DA1">
            <w:pPr>
              <w:jc w:val="both"/>
            </w:pPr>
          </w:p>
          <w:p w14:paraId="6BEB2B54" w14:textId="77777777" w:rsidR="00C75514" w:rsidRPr="00E15DA1" w:rsidRDefault="00C75514" w:rsidP="00E15DA1">
            <w:pPr>
              <w:jc w:val="both"/>
            </w:pPr>
          </w:p>
          <w:p w14:paraId="37EA38F1" w14:textId="57B9B959" w:rsidR="00C75514" w:rsidRPr="00E15DA1" w:rsidRDefault="00C75514" w:rsidP="00E15DA1">
            <w:pPr>
              <w:jc w:val="both"/>
            </w:pPr>
            <w:r w:rsidRPr="00E15DA1">
              <w:t>PowerPoint-Präsentation</w:t>
            </w:r>
            <w:r>
              <w:t xml:space="preserve"> </w:t>
            </w:r>
            <w:r w:rsidR="00E05F74">
              <w:t>2</w:t>
            </w:r>
            <w:r>
              <w:t xml:space="preserve"> </w:t>
            </w:r>
            <w:r w:rsidRPr="00E15DA1">
              <w:t>(optional)</w:t>
            </w:r>
          </w:p>
          <w:p w14:paraId="53EBC001" w14:textId="3F9C8F77" w:rsidR="00C75514" w:rsidRDefault="00C75514" w:rsidP="00E15DA1">
            <w:pPr>
              <w:jc w:val="both"/>
            </w:pPr>
          </w:p>
          <w:p w14:paraId="6ED2C5C6" w14:textId="5BC9FC21" w:rsidR="00C75514" w:rsidRPr="00E05F74" w:rsidRDefault="00C75514" w:rsidP="002E49C1">
            <w:pPr>
              <w:jc w:val="both"/>
            </w:pPr>
            <w:r w:rsidRPr="00E05F74">
              <w:t>Anleitung</w:t>
            </w:r>
            <w:r w:rsidR="00E05F74" w:rsidRPr="00E05F74">
              <w:t xml:space="preserve"> 1</w:t>
            </w:r>
          </w:p>
          <w:p w14:paraId="26FA35B7" w14:textId="71646D7B" w:rsidR="00C75514" w:rsidRDefault="00C75514" w:rsidP="002E49C1">
            <w:pPr>
              <w:jc w:val="both"/>
            </w:pPr>
            <w:r>
              <w:t>(</w:t>
            </w:r>
            <w:hyperlink r:id="rId17" w:history="1">
              <w:r w:rsidRPr="00C85235">
                <w:rPr>
                  <w:rStyle w:val="Hyperlink"/>
                </w:rPr>
                <w:t>https://</w:t>
              </w:r>
              <w:r>
                <w:rPr>
                  <w:rStyle w:val="Hyperlink"/>
                </w:rPr>
                <w:t>YOU-PB</w:t>
              </w:r>
              <w:r w:rsidRPr="00C85235">
                <w:rPr>
                  <w:rStyle w:val="Hyperlink"/>
                </w:rPr>
                <w:t>tu.be/qcK_ZZsWfbQ</w:t>
              </w:r>
            </w:hyperlink>
            <w:r>
              <w:t>)</w:t>
            </w:r>
          </w:p>
          <w:p w14:paraId="7216A382" w14:textId="646EBB2E" w:rsidR="00E05F74" w:rsidRPr="00E05F74" w:rsidRDefault="00E05F74" w:rsidP="002E49C1">
            <w:pPr>
              <w:jc w:val="both"/>
            </w:pPr>
            <w:r w:rsidRPr="00E05F74">
              <w:t>Anleitung 2</w:t>
            </w:r>
          </w:p>
          <w:p w14:paraId="00B55E10" w14:textId="03FC3326" w:rsidR="00E05F74" w:rsidRPr="00E05F74" w:rsidRDefault="00E05F74" w:rsidP="002E49C1">
            <w:pPr>
              <w:jc w:val="both"/>
            </w:pPr>
            <w:r w:rsidRPr="00E05F74">
              <w:t>Anleitung 3</w:t>
            </w:r>
          </w:p>
          <w:p w14:paraId="4F59EB42" w14:textId="6354703F" w:rsidR="00C75514" w:rsidRDefault="00C75514" w:rsidP="00E15DA1">
            <w:pPr>
              <w:jc w:val="both"/>
            </w:pPr>
          </w:p>
          <w:p w14:paraId="24D8D285" w14:textId="77777777" w:rsidR="00C75514" w:rsidRDefault="00C75514" w:rsidP="00E15DA1">
            <w:pPr>
              <w:jc w:val="both"/>
            </w:pPr>
          </w:p>
          <w:p w14:paraId="1D74FD03" w14:textId="4D6FEDDC" w:rsidR="00C75514" w:rsidRDefault="00E05F74" w:rsidP="00E15DA1">
            <w:pPr>
              <w:jc w:val="both"/>
            </w:pPr>
            <w:r>
              <w:t>Arbeitsblatt 3</w:t>
            </w:r>
          </w:p>
          <w:p w14:paraId="08EB954F" w14:textId="1A831271" w:rsidR="00E05F74" w:rsidRDefault="00E05F74" w:rsidP="00E15DA1">
            <w:pPr>
              <w:jc w:val="both"/>
            </w:pPr>
            <w:r>
              <w:t>Arbeitsblatt 4</w:t>
            </w:r>
          </w:p>
          <w:p w14:paraId="608E0CE8" w14:textId="43F8D3D5" w:rsidR="00E05F74" w:rsidRDefault="00E05F74" w:rsidP="00E15DA1">
            <w:pPr>
              <w:jc w:val="both"/>
            </w:pPr>
            <w:r>
              <w:t>Arbeitsblatt 5</w:t>
            </w:r>
          </w:p>
          <w:p w14:paraId="1EA4730D" w14:textId="77777777" w:rsidR="00E05F74" w:rsidRDefault="00E05F74" w:rsidP="00E15DA1">
            <w:pPr>
              <w:jc w:val="both"/>
            </w:pPr>
          </w:p>
          <w:p w14:paraId="65EF9712" w14:textId="55CED8D8" w:rsidR="00E05F74" w:rsidRDefault="00E05F74" w:rsidP="00E15DA1">
            <w:pPr>
              <w:jc w:val="both"/>
            </w:pPr>
            <w:r>
              <w:t>Arbeitsblatt 6 (Bonus)</w:t>
            </w:r>
          </w:p>
          <w:p w14:paraId="333893BF" w14:textId="77777777" w:rsidR="00C75514" w:rsidRPr="00E15DA1" w:rsidRDefault="00C75514" w:rsidP="00E15DA1">
            <w:pPr>
              <w:jc w:val="both"/>
            </w:pPr>
          </w:p>
          <w:p w14:paraId="6DE95EE3" w14:textId="77777777" w:rsidR="00C75514" w:rsidRPr="00E15DA1" w:rsidRDefault="00C75514" w:rsidP="00E15DA1">
            <w:pPr>
              <w:jc w:val="both"/>
            </w:pPr>
          </w:p>
          <w:p w14:paraId="00B5502A" w14:textId="3827D8F6" w:rsidR="00C75514" w:rsidRPr="00E15DA1" w:rsidRDefault="00C75514" w:rsidP="00E15DA1">
            <w:pPr>
              <w:jc w:val="both"/>
            </w:pPr>
            <w:r>
              <w:t>Y</w:t>
            </w:r>
            <w:r w:rsidR="00D27A57">
              <w:t>ou</w:t>
            </w:r>
            <w:r w:rsidRPr="00E15DA1">
              <w:t>Tube-Video zum Kopieren des Arbeitsstands per Link:</w:t>
            </w:r>
          </w:p>
          <w:p w14:paraId="46D11840" w14:textId="69D7B531" w:rsidR="00C75514" w:rsidRPr="00E15DA1" w:rsidRDefault="00000000" w:rsidP="00E15DA1">
            <w:pPr>
              <w:jc w:val="both"/>
            </w:pPr>
            <w:hyperlink r:id="rId18" w:history="1">
              <w:r w:rsidR="00D27A57" w:rsidRPr="00632777">
                <w:rPr>
                  <w:rStyle w:val="Hyperlink"/>
                </w:rPr>
                <w:t>https://youtu.be/otLuX8hhtq8</w:t>
              </w:r>
            </w:hyperlink>
          </w:p>
        </w:tc>
      </w:tr>
      <w:tr w:rsidR="00C75514" w:rsidRPr="00E15DA1" w14:paraId="02FF8CF7" w14:textId="77777777" w:rsidTr="00C75514">
        <w:tc>
          <w:tcPr>
            <w:tcW w:w="992" w:type="dxa"/>
            <w:tcBorders>
              <w:top w:val="single" w:sz="4" w:space="0" w:color="000000"/>
              <w:left w:val="single" w:sz="4" w:space="0" w:color="000000"/>
              <w:bottom w:val="single" w:sz="4" w:space="0" w:color="000000"/>
              <w:right w:val="single" w:sz="4" w:space="0" w:color="000000"/>
            </w:tcBorders>
            <w:hideMark/>
          </w:tcPr>
          <w:p w14:paraId="270C7E10" w14:textId="77777777" w:rsidR="00C75514" w:rsidRPr="00E15DA1" w:rsidRDefault="00C75514" w:rsidP="00E15DA1">
            <w:pPr>
              <w:jc w:val="both"/>
            </w:pPr>
            <w:r w:rsidRPr="00E15DA1">
              <w:t>4</w:t>
            </w:r>
          </w:p>
        </w:tc>
        <w:tc>
          <w:tcPr>
            <w:tcW w:w="6091" w:type="dxa"/>
            <w:tcBorders>
              <w:top w:val="single" w:sz="4" w:space="0" w:color="000000"/>
              <w:left w:val="single" w:sz="4" w:space="0" w:color="000000"/>
              <w:bottom w:val="single" w:sz="4" w:space="0" w:color="000000"/>
              <w:right w:val="single" w:sz="4" w:space="0" w:color="000000"/>
            </w:tcBorders>
          </w:tcPr>
          <w:p w14:paraId="254CFB3D" w14:textId="77777777" w:rsidR="00C75514" w:rsidRPr="00E15DA1" w:rsidRDefault="00C75514" w:rsidP="00E15DA1">
            <w:pPr>
              <w:jc w:val="both"/>
              <w:rPr>
                <w:b/>
              </w:rPr>
            </w:pPr>
            <w:r w:rsidRPr="00E15DA1">
              <w:rPr>
                <w:b/>
              </w:rPr>
              <w:t>Erwartungshaltung aufbauen und passende Fragen stellen</w:t>
            </w:r>
          </w:p>
          <w:p w14:paraId="154F1B52" w14:textId="4B3BD38E" w:rsidR="00C75514" w:rsidRPr="00E15DA1" w:rsidRDefault="00C75514" w:rsidP="00E15DA1">
            <w:pPr>
              <w:jc w:val="both"/>
            </w:pPr>
            <w:r w:rsidRPr="00E15DA1">
              <w:t>In dieser Stunde werden die Schülerinnen und Schüler in Kleingruppen für die komplette restliche Unterrichtseinheit eingeteilt und vier verschiedenen inhaltlichen Bereichen der Daten/Kunden der Online-Plattform zugeordnet (</w:t>
            </w:r>
            <w:r w:rsidRPr="00702908">
              <w:rPr>
                <w:b/>
              </w:rPr>
              <w:t>Arbeitsblatt_7</w:t>
            </w:r>
            <w:r w:rsidRPr="00E15DA1">
              <w:t>).</w:t>
            </w:r>
            <w:r>
              <w:t xml:space="preserve"> </w:t>
            </w:r>
            <w:r w:rsidRPr="00E15DA1">
              <w:t xml:space="preserve">Jede Gruppe sollte vier </w:t>
            </w:r>
            <w:proofErr w:type="spellStart"/>
            <w:r w:rsidRPr="00E15DA1">
              <w:t>SuS</w:t>
            </w:r>
            <w:proofErr w:type="spellEnd"/>
            <w:r w:rsidRPr="00E15DA1">
              <w:t xml:space="preserve"> umfassen, damit die spätere Think-pair-share Phase gut funktioniert.</w:t>
            </w:r>
          </w:p>
          <w:p w14:paraId="655D0D26" w14:textId="77777777" w:rsidR="00C75514" w:rsidRDefault="00C75514" w:rsidP="00626793">
            <w:pPr>
              <w:jc w:val="both"/>
            </w:pPr>
            <w:r w:rsidRPr="00E15DA1">
              <w:t>Die Erfahrung hat gezeigt, dass das Stellen von geeigneten (statistischen) Fragestellungen</w:t>
            </w:r>
            <w:r>
              <w:t xml:space="preserve"> für die Auswertung der Daten</w:t>
            </w:r>
            <w:r w:rsidRPr="00E15DA1">
              <w:t xml:space="preserve"> für </w:t>
            </w:r>
            <w:proofErr w:type="spellStart"/>
            <w:r w:rsidRPr="00E15DA1">
              <w:t>SuS</w:t>
            </w:r>
            <w:proofErr w:type="spellEnd"/>
            <w:r w:rsidRPr="00E15DA1">
              <w:t xml:space="preserve"> eine Hürde darstellt, deshalb liegt ein weiterer Fokus dieser Stunde darauf, die </w:t>
            </w:r>
            <w:proofErr w:type="spellStart"/>
            <w:r w:rsidRPr="00E15DA1">
              <w:t>SuS</w:t>
            </w:r>
            <w:proofErr w:type="spellEnd"/>
            <w:r>
              <w:t xml:space="preserve"> </w:t>
            </w:r>
            <w:r w:rsidRPr="00EA4180">
              <w:t xml:space="preserve">anhand von </w:t>
            </w:r>
            <w:r w:rsidRPr="00702908">
              <w:rPr>
                <w:b/>
              </w:rPr>
              <w:t>A</w:t>
            </w:r>
            <w:r w:rsidR="00922540" w:rsidRPr="00702908">
              <w:rPr>
                <w:b/>
              </w:rPr>
              <w:t>rbeitsblatt</w:t>
            </w:r>
            <w:r w:rsidRPr="00702908">
              <w:rPr>
                <w:b/>
              </w:rPr>
              <w:t xml:space="preserve"> 8</w:t>
            </w:r>
            <w:r w:rsidRPr="00EA4180">
              <w:t xml:space="preserve"> in Kleingruppen geeignete Fragen erarbeiten zu lassen. Hierfür w</w:t>
            </w:r>
            <w:r w:rsidRPr="00E15DA1">
              <w:t>ird die Methode Think-Pair-Share genutzt.</w:t>
            </w:r>
            <w:r>
              <w:t xml:space="preserve"> </w:t>
            </w:r>
            <w:r w:rsidRPr="00E15DA1">
              <w:t xml:space="preserve">Anhand von </w:t>
            </w:r>
            <w:r w:rsidR="00922540">
              <w:t>Arbeitsblatt 8</w:t>
            </w:r>
            <w:r w:rsidRPr="00E15DA1">
              <w:t xml:space="preserve"> findet eine theoretische Auseinandersetzung mit den Daten, resp. der Variablenliste, statt, um eine Erwartungshaltung für die kommenden Stunden aufzubauen. Diese Erwartungshaltung ist zentral für die eigene Datenanalyse und soll auf Plakaten festgehalten werden. Die hierzu erstellten Plakate sollten im Verlauf der weiteren Unterrichtseinheit sichtbar für alle </w:t>
            </w:r>
            <w:proofErr w:type="spellStart"/>
            <w:r w:rsidRPr="00E15DA1">
              <w:t>SuS</w:t>
            </w:r>
            <w:proofErr w:type="spellEnd"/>
            <w:r w:rsidRPr="00E15DA1">
              <w:t xml:space="preserve"> im Klassenraum hängen.</w:t>
            </w:r>
          </w:p>
          <w:p w14:paraId="30CF95B7" w14:textId="77777777" w:rsidR="00702908" w:rsidRDefault="00702908" w:rsidP="00626793">
            <w:pPr>
              <w:jc w:val="both"/>
            </w:pPr>
          </w:p>
          <w:p w14:paraId="3B31D63B" w14:textId="77777777" w:rsidR="00702908" w:rsidRDefault="00702908" w:rsidP="00626793">
            <w:pPr>
              <w:jc w:val="both"/>
            </w:pPr>
            <w:r>
              <w:t>Didaktische Hinweise</w:t>
            </w:r>
          </w:p>
          <w:p w14:paraId="3F5AF6E1" w14:textId="77777777" w:rsidR="00702908" w:rsidRDefault="00702908" w:rsidP="00626793">
            <w:pPr>
              <w:jc w:val="both"/>
            </w:pPr>
            <w:r w:rsidRPr="00702908">
              <w:rPr>
                <w:b/>
              </w:rPr>
              <w:t>Präsentation 3</w:t>
            </w:r>
            <w:r>
              <w:t xml:space="preserve"> fasst die Inhalte der letzten und dieser Stunde noch einmal zusammen.</w:t>
            </w:r>
          </w:p>
          <w:p w14:paraId="28872CC0" w14:textId="0F15747D" w:rsidR="00702908" w:rsidRPr="00E15DA1" w:rsidRDefault="00702908" w:rsidP="00626793">
            <w:pPr>
              <w:jc w:val="both"/>
              <w:rPr>
                <w:b/>
              </w:rPr>
            </w:pPr>
            <w:r w:rsidRPr="00702908">
              <w:rPr>
                <w:b/>
              </w:rPr>
              <w:t>Lehrkrafthinweise 4</w:t>
            </w:r>
            <w:r>
              <w:t xml:space="preserve"> gibt Hinweise für diese Stunde.</w:t>
            </w:r>
          </w:p>
        </w:tc>
        <w:tc>
          <w:tcPr>
            <w:tcW w:w="1985" w:type="dxa"/>
            <w:tcBorders>
              <w:top w:val="single" w:sz="4" w:space="0" w:color="000000"/>
              <w:left w:val="single" w:sz="4" w:space="0" w:color="000000"/>
              <w:bottom w:val="single" w:sz="4" w:space="0" w:color="000000"/>
              <w:right w:val="single" w:sz="4" w:space="0" w:color="000000"/>
            </w:tcBorders>
          </w:tcPr>
          <w:p w14:paraId="05ED9233" w14:textId="48412356" w:rsidR="00C75514" w:rsidRDefault="00922540" w:rsidP="00E15DA1">
            <w:pPr>
              <w:jc w:val="both"/>
            </w:pPr>
            <w:proofErr w:type="spellStart"/>
            <w:r>
              <w:t>SuS</w:t>
            </w:r>
            <w:proofErr w:type="spellEnd"/>
            <w:r>
              <w:t xml:space="preserve"> stellen geeignete statistische Fragen</w:t>
            </w:r>
          </w:p>
        </w:tc>
        <w:tc>
          <w:tcPr>
            <w:tcW w:w="2693" w:type="dxa"/>
            <w:tcBorders>
              <w:top w:val="single" w:sz="4" w:space="0" w:color="000000"/>
              <w:left w:val="single" w:sz="4" w:space="0" w:color="000000"/>
              <w:bottom w:val="single" w:sz="4" w:space="0" w:color="000000"/>
              <w:right w:val="single" w:sz="4" w:space="0" w:color="000000"/>
            </w:tcBorders>
          </w:tcPr>
          <w:p w14:paraId="64CC809D" w14:textId="1C2F6EBE" w:rsidR="00C75514" w:rsidRDefault="00C75514" w:rsidP="00E15DA1">
            <w:pPr>
              <w:jc w:val="both"/>
            </w:pPr>
            <w:r w:rsidRPr="00E15DA1">
              <w:t>Arbeitsblatt</w:t>
            </w:r>
            <w:r w:rsidR="006622EE">
              <w:t xml:space="preserve"> </w:t>
            </w:r>
            <w:r>
              <w:t>7</w:t>
            </w:r>
          </w:p>
          <w:p w14:paraId="1002F6A6" w14:textId="764636B0" w:rsidR="00922540" w:rsidRPr="00E15DA1" w:rsidRDefault="00922540" w:rsidP="00E15DA1">
            <w:pPr>
              <w:jc w:val="both"/>
            </w:pPr>
            <w:r>
              <w:t>Arbeitsblatt 8</w:t>
            </w:r>
          </w:p>
          <w:p w14:paraId="7EFD48CA" w14:textId="1E768188" w:rsidR="00C75514" w:rsidRDefault="00C75514" w:rsidP="00E15DA1">
            <w:pPr>
              <w:jc w:val="both"/>
            </w:pPr>
          </w:p>
          <w:p w14:paraId="435400F2" w14:textId="77777777" w:rsidR="00C75514" w:rsidRPr="00E15DA1" w:rsidRDefault="00C75514" w:rsidP="00E15DA1">
            <w:pPr>
              <w:jc w:val="both"/>
            </w:pPr>
          </w:p>
          <w:p w14:paraId="55DE748D" w14:textId="35A0E8CD" w:rsidR="00C75514" w:rsidRPr="00E15DA1" w:rsidRDefault="00922540" w:rsidP="00E15DA1">
            <w:pPr>
              <w:jc w:val="both"/>
            </w:pPr>
            <w:r>
              <w:t>Präsentation 3</w:t>
            </w:r>
          </w:p>
          <w:p w14:paraId="522A3923" w14:textId="7BFA69C6" w:rsidR="00C75514" w:rsidRDefault="00702908" w:rsidP="00E15DA1">
            <w:pPr>
              <w:jc w:val="both"/>
            </w:pPr>
            <w:r>
              <w:t>Lehrkrafthinweise 4</w:t>
            </w:r>
          </w:p>
          <w:p w14:paraId="3E24BCC1" w14:textId="77777777" w:rsidR="00C75514" w:rsidRPr="00E15DA1" w:rsidRDefault="00C75514" w:rsidP="002E49C1">
            <w:pPr>
              <w:jc w:val="both"/>
            </w:pPr>
            <w:r w:rsidRPr="00E15DA1">
              <w:t>Plakate</w:t>
            </w:r>
          </w:p>
          <w:p w14:paraId="7F990F00" w14:textId="77777777" w:rsidR="00C75514" w:rsidRPr="00E15DA1" w:rsidRDefault="00C75514" w:rsidP="00E15DA1">
            <w:pPr>
              <w:jc w:val="both"/>
            </w:pPr>
          </w:p>
          <w:p w14:paraId="2DE15ED3" w14:textId="77777777" w:rsidR="00C75514" w:rsidRPr="00E15DA1" w:rsidRDefault="00C75514" w:rsidP="00E15DA1">
            <w:pPr>
              <w:jc w:val="both"/>
            </w:pPr>
          </w:p>
          <w:p w14:paraId="39FF86D1" w14:textId="77777777" w:rsidR="00C75514" w:rsidRPr="00E15DA1" w:rsidRDefault="00C75514" w:rsidP="00E15DA1">
            <w:pPr>
              <w:jc w:val="both"/>
            </w:pPr>
          </w:p>
          <w:p w14:paraId="1AE3C251" w14:textId="77777777" w:rsidR="00C75514" w:rsidRPr="00E15DA1" w:rsidRDefault="00C75514" w:rsidP="00E15DA1">
            <w:pPr>
              <w:jc w:val="both"/>
            </w:pPr>
          </w:p>
          <w:p w14:paraId="23A4C3FD" w14:textId="0A00BD41" w:rsidR="00C75514" w:rsidRPr="00E15DA1" w:rsidRDefault="00C75514" w:rsidP="00E15DA1">
            <w:pPr>
              <w:jc w:val="both"/>
            </w:pPr>
          </w:p>
        </w:tc>
      </w:tr>
      <w:tr w:rsidR="00C75514" w:rsidRPr="00E15DA1" w14:paraId="19471B97" w14:textId="77777777" w:rsidTr="00C75514">
        <w:tc>
          <w:tcPr>
            <w:tcW w:w="992" w:type="dxa"/>
            <w:tcBorders>
              <w:top w:val="single" w:sz="4" w:space="0" w:color="000000"/>
              <w:left w:val="single" w:sz="4" w:space="0" w:color="000000"/>
              <w:bottom w:val="single" w:sz="4" w:space="0" w:color="000000"/>
              <w:right w:val="single" w:sz="4" w:space="0" w:color="000000"/>
            </w:tcBorders>
            <w:hideMark/>
          </w:tcPr>
          <w:p w14:paraId="20CFA138" w14:textId="77777777" w:rsidR="00C75514" w:rsidRPr="00E15DA1" w:rsidRDefault="00C75514" w:rsidP="00E15DA1">
            <w:pPr>
              <w:jc w:val="both"/>
            </w:pPr>
            <w:r w:rsidRPr="00E15DA1">
              <w:t>5-6</w:t>
            </w:r>
          </w:p>
        </w:tc>
        <w:tc>
          <w:tcPr>
            <w:tcW w:w="6091" w:type="dxa"/>
            <w:tcBorders>
              <w:top w:val="single" w:sz="4" w:space="0" w:color="000000"/>
              <w:left w:val="single" w:sz="4" w:space="0" w:color="000000"/>
              <w:bottom w:val="single" w:sz="4" w:space="0" w:color="000000"/>
              <w:right w:val="single" w:sz="4" w:space="0" w:color="000000"/>
            </w:tcBorders>
            <w:hideMark/>
          </w:tcPr>
          <w:p w14:paraId="5868B1BE" w14:textId="77777777" w:rsidR="00C75514" w:rsidRPr="00E15DA1" w:rsidRDefault="00C75514" w:rsidP="00E15DA1">
            <w:pPr>
              <w:jc w:val="both"/>
              <w:rPr>
                <w:b/>
              </w:rPr>
            </w:pPr>
            <w:r w:rsidRPr="00E15DA1">
              <w:rPr>
                <w:b/>
              </w:rPr>
              <w:t>Projektarbeit in Kleingruppen</w:t>
            </w:r>
          </w:p>
          <w:p w14:paraId="7EAC04AD" w14:textId="77777777" w:rsidR="00C75514" w:rsidRDefault="00C75514" w:rsidP="00626793">
            <w:pPr>
              <w:jc w:val="both"/>
            </w:pPr>
            <w:r w:rsidRPr="00E15DA1">
              <w:t>In diesen beiden Stunden wird das Vorgehen der Datenexploration von den Kleingruppen zunächst geplant (</w:t>
            </w:r>
            <w:r w:rsidRPr="00702908">
              <w:rPr>
                <w:b/>
              </w:rPr>
              <w:t>Arbeitsblatt 9</w:t>
            </w:r>
            <w:r w:rsidRPr="00E15DA1">
              <w:t>). Anschließend findet die Datenexploration in den Kleingruppen statt (</w:t>
            </w:r>
            <w:r w:rsidRPr="00702908">
              <w:rPr>
                <w:b/>
              </w:rPr>
              <w:t xml:space="preserve">Arbeitsblatt </w:t>
            </w:r>
            <w:r w:rsidR="00702908">
              <w:rPr>
                <w:b/>
              </w:rPr>
              <w:t>10</w:t>
            </w:r>
            <w:r w:rsidRPr="00E15DA1">
              <w:t>) und die Präsentation der Ergebnisse wird vorbereitet</w:t>
            </w:r>
            <w:r w:rsidR="00702908">
              <w:t xml:space="preserve"> (mit </w:t>
            </w:r>
            <w:proofErr w:type="spellStart"/>
            <w:r w:rsidR="00702908" w:rsidRPr="00702908">
              <w:rPr>
                <w:b/>
              </w:rPr>
              <w:t>Präsentation_Vorlage</w:t>
            </w:r>
            <w:proofErr w:type="spellEnd"/>
            <w:r w:rsidR="00702908">
              <w:t>)</w:t>
            </w:r>
            <w:r w:rsidRPr="00E15DA1">
              <w:t>. Zu Beginn der sechsten Stunde können evtl. Kriterien für gute statistische Präsentationen besprochen werden</w:t>
            </w:r>
            <w:r>
              <w:t xml:space="preserve"> (</w:t>
            </w:r>
            <w:proofErr w:type="spellStart"/>
            <w:r w:rsidRPr="00702908">
              <w:rPr>
                <w:b/>
              </w:rPr>
              <w:t>Anleitung_Hinweise_Präsentation</w:t>
            </w:r>
            <w:proofErr w:type="spellEnd"/>
            <w:r>
              <w:t>)</w:t>
            </w:r>
            <w:r w:rsidRPr="00E15DA1">
              <w:t xml:space="preserve">, um die Erstellung der Präsentationen vorzubereiten. Die Lehrkraft steht in den Stunden 5-6 vor allem unterstützend für Fragen und Anregungen zur Verfügung, die </w:t>
            </w:r>
            <w:proofErr w:type="spellStart"/>
            <w:r w:rsidRPr="00E15DA1">
              <w:t>SuS</w:t>
            </w:r>
            <w:proofErr w:type="spellEnd"/>
            <w:r w:rsidRPr="00E15DA1">
              <w:t xml:space="preserve"> arbeiten möglichst selbständig mit CODAP und PowerPoint.</w:t>
            </w:r>
          </w:p>
          <w:p w14:paraId="2F3323BF" w14:textId="77777777" w:rsidR="00702908" w:rsidRDefault="00702908" w:rsidP="00626793">
            <w:pPr>
              <w:jc w:val="both"/>
            </w:pPr>
          </w:p>
          <w:p w14:paraId="4999F288" w14:textId="77777777" w:rsidR="00702908" w:rsidRDefault="00702908" w:rsidP="00626793">
            <w:pPr>
              <w:jc w:val="both"/>
              <w:rPr>
                <w:u w:val="single"/>
              </w:rPr>
            </w:pPr>
            <w:r w:rsidRPr="00702908">
              <w:rPr>
                <w:u w:val="single"/>
              </w:rPr>
              <w:t>Didaktische Hinweise</w:t>
            </w:r>
          </w:p>
          <w:p w14:paraId="4377B30B" w14:textId="304330B2" w:rsidR="00702908" w:rsidRPr="00702908" w:rsidRDefault="00702908" w:rsidP="00626793">
            <w:pPr>
              <w:jc w:val="both"/>
            </w:pPr>
            <w:r>
              <w:t>Es hat sich in verschiedenen Erprobungen gezeigt, dass für dieser Projektphase auch zwei weitere Doppelstunden und ggf. Hausaufgaben aufgewendet werden können.</w:t>
            </w:r>
          </w:p>
        </w:tc>
        <w:tc>
          <w:tcPr>
            <w:tcW w:w="1985" w:type="dxa"/>
            <w:tcBorders>
              <w:top w:val="single" w:sz="4" w:space="0" w:color="000000"/>
              <w:left w:val="single" w:sz="4" w:space="0" w:color="000000"/>
              <w:bottom w:val="single" w:sz="4" w:space="0" w:color="000000"/>
              <w:right w:val="single" w:sz="4" w:space="0" w:color="000000"/>
            </w:tcBorders>
          </w:tcPr>
          <w:p w14:paraId="725B0644" w14:textId="77777777" w:rsidR="00C75514" w:rsidRDefault="00702908" w:rsidP="00E15DA1">
            <w:pPr>
              <w:jc w:val="both"/>
            </w:pPr>
            <w:proofErr w:type="spellStart"/>
            <w:r>
              <w:t>SuS</w:t>
            </w:r>
            <w:proofErr w:type="spellEnd"/>
            <w:r>
              <w:t xml:space="preserve"> explorieren die Daten nach eigenen Fragestellungen</w:t>
            </w:r>
          </w:p>
          <w:p w14:paraId="5B345582" w14:textId="77777777" w:rsidR="00702908" w:rsidRDefault="00702908" w:rsidP="00E15DA1">
            <w:pPr>
              <w:jc w:val="both"/>
            </w:pPr>
          </w:p>
          <w:p w14:paraId="10684201" w14:textId="77777777" w:rsidR="00702908" w:rsidRDefault="00702908" w:rsidP="00E15DA1">
            <w:pPr>
              <w:jc w:val="both"/>
            </w:pPr>
            <w:proofErr w:type="spellStart"/>
            <w:r>
              <w:t>SuS</w:t>
            </w:r>
            <w:proofErr w:type="spellEnd"/>
            <w:r>
              <w:t xml:space="preserve"> dokumentieren ihre Explorationen in PowerPoint</w:t>
            </w:r>
          </w:p>
          <w:p w14:paraId="6FEE6D6A" w14:textId="77777777" w:rsidR="00702908" w:rsidRDefault="00702908" w:rsidP="00E15DA1">
            <w:pPr>
              <w:jc w:val="both"/>
            </w:pPr>
          </w:p>
          <w:p w14:paraId="70DB31A5" w14:textId="2673BAF7" w:rsidR="00702908" w:rsidRDefault="00702908" w:rsidP="00E15DA1">
            <w:pPr>
              <w:jc w:val="both"/>
            </w:pPr>
            <w:proofErr w:type="spellStart"/>
            <w:r>
              <w:t>SuS</w:t>
            </w:r>
            <w:proofErr w:type="spellEnd"/>
            <w:r>
              <w:t xml:space="preserve"> bereiten eine Präsentation vor</w:t>
            </w:r>
          </w:p>
        </w:tc>
        <w:tc>
          <w:tcPr>
            <w:tcW w:w="2693" w:type="dxa"/>
            <w:tcBorders>
              <w:top w:val="single" w:sz="4" w:space="0" w:color="000000"/>
              <w:left w:val="single" w:sz="4" w:space="0" w:color="000000"/>
              <w:bottom w:val="single" w:sz="4" w:space="0" w:color="000000"/>
              <w:right w:val="single" w:sz="4" w:space="0" w:color="000000"/>
            </w:tcBorders>
            <w:hideMark/>
          </w:tcPr>
          <w:p w14:paraId="621C91D9" w14:textId="4948B0B4" w:rsidR="00C75514" w:rsidRDefault="00C75514" w:rsidP="00E15DA1">
            <w:pPr>
              <w:jc w:val="both"/>
            </w:pPr>
            <w:r w:rsidRPr="00E15DA1">
              <w:t>Arbeitsb</w:t>
            </w:r>
            <w:r>
              <w:t>latt_9</w:t>
            </w:r>
          </w:p>
          <w:p w14:paraId="5878C431" w14:textId="6690D837" w:rsidR="00C75514" w:rsidRPr="00E15DA1" w:rsidRDefault="00C75514" w:rsidP="00E15DA1">
            <w:pPr>
              <w:jc w:val="both"/>
            </w:pPr>
            <w:r>
              <w:t>Arbeitsblatt_10</w:t>
            </w:r>
          </w:p>
          <w:p w14:paraId="7D141E66" w14:textId="77FCEA4B" w:rsidR="00C75514" w:rsidRPr="00E15DA1" w:rsidRDefault="00C75514" w:rsidP="00E15DA1">
            <w:pPr>
              <w:jc w:val="both"/>
            </w:pPr>
            <w:proofErr w:type="spellStart"/>
            <w:r w:rsidRPr="00E15DA1">
              <w:t>Anleitung_Hinweise</w:t>
            </w:r>
            <w:r>
              <w:t>_</w:t>
            </w:r>
            <w:r w:rsidRPr="00E15DA1">
              <w:t>Präsentation</w:t>
            </w:r>
            <w:proofErr w:type="spellEnd"/>
          </w:p>
          <w:p w14:paraId="07DF36D4" w14:textId="34CFD597" w:rsidR="00C75514" w:rsidRPr="00E15DA1" w:rsidRDefault="00C75514" w:rsidP="00E15DA1">
            <w:pPr>
              <w:jc w:val="both"/>
            </w:pPr>
            <w:r w:rsidRPr="00E15DA1">
              <w:t xml:space="preserve">Leere </w:t>
            </w:r>
            <w:proofErr w:type="spellStart"/>
            <w:r w:rsidR="00702908">
              <w:t>Präsentation_</w:t>
            </w:r>
            <w:r w:rsidRPr="00E15DA1">
              <w:t>Vorlage</w:t>
            </w:r>
            <w:proofErr w:type="spellEnd"/>
            <w:r w:rsidRPr="00E15DA1">
              <w:t xml:space="preserve"> für </w:t>
            </w:r>
            <w:proofErr w:type="spellStart"/>
            <w:proofErr w:type="gramStart"/>
            <w:r w:rsidRPr="00E15DA1">
              <w:t>Schüler</w:t>
            </w:r>
            <w:r w:rsidR="00702908">
              <w:t>:innen</w:t>
            </w:r>
            <w:r w:rsidRPr="00E15DA1">
              <w:t>präsentationen</w:t>
            </w:r>
            <w:proofErr w:type="spellEnd"/>
            <w:proofErr w:type="gramEnd"/>
          </w:p>
        </w:tc>
      </w:tr>
      <w:tr w:rsidR="00C75514" w:rsidRPr="00E15DA1" w14:paraId="2F03A534" w14:textId="77777777" w:rsidTr="00C75514">
        <w:tc>
          <w:tcPr>
            <w:tcW w:w="992" w:type="dxa"/>
            <w:tcBorders>
              <w:top w:val="single" w:sz="4" w:space="0" w:color="000000"/>
              <w:left w:val="single" w:sz="4" w:space="0" w:color="000000"/>
              <w:bottom w:val="single" w:sz="4" w:space="0" w:color="000000"/>
              <w:right w:val="single" w:sz="4" w:space="0" w:color="000000"/>
            </w:tcBorders>
            <w:hideMark/>
          </w:tcPr>
          <w:p w14:paraId="57FA28A6" w14:textId="77777777" w:rsidR="00C75514" w:rsidRPr="00E15DA1" w:rsidRDefault="00C75514" w:rsidP="00E15DA1">
            <w:pPr>
              <w:jc w:val="both"/>
            </w:pPr>
            <w:r w:rsidRPr="00E15DA1">
              <w:t>7</w:t>
            </w:r>
          </w:p>
        </w:tc>
        <w:tc>
          <w:tcPr>
            <w:tcW w:w="6091" w:type="dxa"/>
            <w:tcBorders>
              <w:top w:val="single" w:sz="4" w:space="0" w:color="000000"/>
              <w:left w:val="single" w:sz="4" w:space="0" w:color="000000"/>
              <w:bottom w:val="single" w:sz="4" w:space="0" w:color="000000"/>
              <w:right w:val="single" w:sz="4" w:space="0" w:color="000000"/>
            </w:tcBorders>
            <w:hideMark/>
          </w:tcPr>
          <w:p w14:paraId="32F65C5F" w14:textId="77777777" w:rsidR="00C75514" w:rsidRPr="00E15DA1" w:rsidRDefault="00C75514" w:rsidP="00E15DA1">
            <w:pPr>
              <w:jc w:val="both"/>
              <w:rPr>
                <w:b/>
              </w:rPr>
            </w:pPr>
            <w:r w:rsidRPr="00E15DA1">
              <w:rPr>
                <w:b/>
              </w:rPr>
              <w:t>Präsentationen der Kleingruppen</w:t>
            </w:r>
          </w:p>
          <w:p w14:paraId="304269DA" w14:textId="13AA044E" w:rsidR="00C75514" w:rsidRPr="00E15DA1" w:rsidRDefault="00C75514" w:rsidP="00626793">
            <w:pPr>
              <w:jc w:val="both"/>
            </w:pPr>
            <w:r w:rsidRPr="00E15DA1">
              <w:t xml:space="preserve">In dieser Stunde finden die Präsentationen der </w:t>
            </w:r>
            <w:proofErr w:type="spellStart"/>
            <w:r w:rsidR="00E84AA0">
              <w:t>SuS</w:t>
            </w:r>
            <w:proofErr w:type="spellEnd"/>
            <w:r w:rsidR="00E84AA0">
              <w:t>-Gruppen</w:t>
            </w:r>
            <w:r w:rsidRPr="00E15DA1">
              <w:t xml:space="preserve"> statt. Dabei kann immer eine Gruppe einen speziellen Feedback</w:t>
            </w:r>
            <w:r>
              <w:t>-</w:t>
            </w:r>
            <w:r w:rsidRPr="00E15DA1">
              <w:t>Auftrag bekommen, damit eine inhaltliche Diskussion angeregt wird (</w:t>
            </w:r>
            <w:r w:rsidRPr="00E84AA0">
              <w:rPr>
                <w:b/>
              </w:rPr>
              <w:t>Arbeitsblatt 11</w:t>
            </w:r>
            <w:r w:rsidRPr="00E15DA1">
              <w:t xml:space="preserve">). Anhand von </w:t>
            </w:r>
            <w:r w:rsidRPr="00E84AA0">
              <w:rPr>
                <w:b/>
              </w:rPr>
              <w:t>Arbeitsblatt 12</w:t>
            </w:r>
            <w:r w:rsidRPr="00E15DA1">
              <w:t xml:space="preserve">, das sich gut als Hausaufgabe und Ergebnissicherung eignet, können die </w:t>
            </w:r>
            <w:proofErr w:type="spellStart"/>
            <w:r w:rsidRPr="00E15DA1">
              <w:t>SuS</w:t>
            </w:r>
            <w:proofErr w:type="spellEnd"/>
            <w:r w:rsidRPr="00E15DA1">
              <w:t xml:space="preserve"> überprüfen, ob sie eine Datenanalyse durchführen können.</w:t>
            </w:r>
          </w:p>
        </w:tc>
        <w:tc>
          <w:tcPr>
            <w:tcW w:w="1985" w:type="dxa"/>
            <w:tcBorders>
              <w:top w:val="single" w:sz="4" w:space="0" w:color="000000"/>
              <w:left w:val="single" w:sz="4" w:space="0" w:color="000000"/>
              <w:bottom w:val="single" w:sz="4" w:space="0" w:color="000000"/>
              <w:right w:val="single" w:sz="4" w:space="0" w:color="000000"/>
            </w:tcBorders>
          </w:tcPr>
          <w:p w14:paraId="71C61124" w14:textId="77777777" w:rsidR="00C75514" w:rsidRDefault="00881B1A" w:rsidP="00E15DA1">
            <w:pPr>
              <w:jc w:val="both"/>
            </w:pPr>
            <w:proofErr w:type="spellStart"/>
            <w:r>
              <w:t>SuS</w:t>
            </w:r>
            <w:proofErr w:type="spellEnd"/>
            <w:r>
              <w:t xml:space="preserve"> präsentieren die Ergebnisse ihrer Projektarbeit</w:t>
            </w:r>
          </w:p>
          <w:p w14:paraId="6ADFF9CC" w14:textId="77777777" w:rsidR="00881B1A" w:rsidRDefault="00881B1A" w:rsidP="00E15DA1">
            <w:pPr>
              <w:jc w:val="both"/>
            </w:pPr>
          </w:p>
          <w:p w14:paraId="0DBDDE3B" w14:textId="33D7A05F" w:rsidR="00881B1A" w:rsidRDefault="00881B1A" w:rsidP="00E15DA1">
            <w:pPr>
              <w:jc w:val="both"/>
            </w:pPr>
            <w:proofErr w:type="spellStart"/>
            <w:r>
              <w:t>SuS</w:t>
            </w:r>
            <w:proofErr w:type="spellEnd"/>
            <w:r>
              <w:t xml:space="preserve"> geben Feedback zu anderen Präsentationen</w:t>
            </w:r>
          </w:p>
        </w:tc>
        <w:tc>
          <w:tcPr>
            <w:tcW w:w="2693" w:type="dxa"/>
            <w:tcBorders>
              <w:top w:val="single" w:sz="4" w:space="0" w:color="000000"/>
              <w:left w:val="single" w:sz="4" w:space="0" w:color="000000"/>
              <w:bottom w:val="single" w:sz="4" w:space="0" w:color="000000"/>
              <w:right w:val="single" w:sz="4" w:space="0" w:color="000000"/>
            </w:tcBorders>
            <w:hideMark/>
          </w:tcPr>
          <w:p w14:paraId="10726EFA" w14:textId="240C7A55" w:rsidR="00C75514" w:rsidRDefault="00C75514" w:rsidP="00E15DA1">
            <w:pPr>
              <w:jc w:val="both"/>
            </w:pPr>
          </w:p>
          <w:p w14:paraId="7EE392A7" w14:textId="3CB54059" w:rsidR="00C75514" w:rsidRPr="00E15DA1" w:rsidRDefault="00C75514" w:rsidP="00E15DA1">
            <w:pPr>
              <w:jc w:val="both"/>
            </w:pPr>
            <w:r w:rsidRPr="00E15DA1">
              <w:t xml:space="preserve">PowerPoint-Präsentationen der </w:t>
            </w:r>
            <w:proofErr w:type="spellStart"/>
            <w:r w:rsidRPr="00E15DA1">
              <w:t>SuS</w:t>
            </w:r>
            <w:proofErr w:type="spellEnd"/>
          </w:p>
          <w:p w14:paraId="2EB05BB7" w14:textId="01FD45D1" w:rsidR="00C75514" w:rsidRDefault="00C75514" w:rsidP="00E15DA1">
            <w:pPr>
              <w:jc w:val="both"/>
            </w:pPr>
            <w:r w:rsidRPr="00E15DA1">
              <w:t>Arbeitsblatt</w:t>
            </w:r>
            <w:r>
              <w:t>_11</w:t>
            </w:r>
          </w:p>
          <w:p w14:paraId="7B7E154A" w14:textId="629FB663" w:rsidR="00C75514" w:rsidRPr="00E15DA1" w:rsidRDefault="00C75514" w:rsidP="00626793">
            <w:pPr>
              <w:jc w:val="both"/>
            </w:pPr>
            <w:r>
              <w:t>Arbeitsblatt_12</w:t>
            </w:r>
          </w:p>
        </w:tc>
      </w:tr>
      <w:tr w:rsidR="00C75514" w:rsidRPr="00E15DA1" w14:paraId="1428FE61" w14:textId="77777777" w:rsidTr="00C75514">
        <w:tc>
          <w:tcPr>
            <w:tcW w:w="992" w:type="dxa"/>
            <w:tcBorders>
              <w:top w:val="single" w:sz="4" w:space="0" w:color="000000"/>
              <w:left w:val="single" w:sz="4" w:space="0" w:color="000000"/>
              <w:bottom w:val="single" w:sz="4" w:space="0" w:color="000000"/>
              <w:right w:val="single" w:sz="4" w:space="0" w:color="000000"/>
            </w:tcBorders>
            <w:hideMark/>
          </w:tcPr>
          <w:p w14:paraId="39E59654" w14:textId="77777777" w:rsidR="00C75514" w:rsidRPr="00E15DA1" w:rsidRDefault="00C75514" w:rsidP="00E15DA1">
            <w:pPr>
              <w:jc w:val="both"/>
            </w:pPr>
            <w:r w:rsidRPr="00E15DA1">
              <w:t>8</w:t>
            </w:r>
          </w:p>
        </w:tc>
        <w:tc>
          <w:tcPr>
            <w:tcW w:w="6091" w:type="dxa"/>
            <w:tcBorders>
              <w:top w:val="single" w:sz="4" w:space="0" w:color="000000"/>
              <w:left w:val="single" w:sz="4" w:space="0" w:color="000000"/>
              <w:bottom w:val="single" w:sz="4" w:space="0" w:color="000000"/>
              <w:right w:val="single" w:sz="4" w:space="0" w:color="000000"/>
            </w:tcBorders>
            <w:hideMark/>
          </w:tcPr>
          <w:p w14:paraId="37C4F792" w14:textId="77777777" w:rsidR="00C75514" w:rsidRPr="00E15DA1" w:rsidRDefault="00C75514" w:rsidP="00E15DA1">
            <w:pPr>
              <w:jc w:val="both"/>
              <w:rPr>
                <w:b/>
              </w:rPr>
            </w:pPr>
            <w:r w:rsidRPr="00E15DA1">
              <w:rPr>
                <w:b/>
              </w:rPr>
              <w:t>Reflektieren</w:t>
            </w:r>
          </w:p>
          <w:p w14:paraId="1A5A7AD3" w14:textId="16A4514A" w:rsidR="00C75514" w:rsidRPr="00E15DA1" w:rsidRDefault="00C75514" w:rsidP="00E15DA1">
            <w:pPr>
              <w:jc w:val="both"/>
            </w:pPr>
            <w:r w:rsidRPr="00E15DA1">
              <w:t>In dieser Stunde findet eine gemeinsame Reflexion des gesamten Projekts statt. Die einzelnen Schritte der durchgeführten Datenanalyse werden den Stationen des PPDAC-Kreislaufs zugeordnet</w:t>
            </w:r>
            <w:r>
              <w:t xml:space="preserve"> </w:t>
            </w:r>
            <w:r w:rsidRPr="00E15DA1">
              <w:t>(</w:t>
            </w:r>
            <w:r w:rsidR="00E84AA0" w:rsidRPr="00E84AA0">
              <w:rPr>
                <w:b/>
              </w:rPr>
              <w:t>Präsentation 8</w:t>
            </w:r>
            <w:r w:rsidRPr="00E15DA1">
              <w:t>).</w:t>
            </w:r>
            <w:r>
              <w:t xml:space="preserve"> </w:t>
            </w:r>
          </w:p>
          <w:p w14:paraId="1C26C1E1" w14:textId="77777777" w:rsidR="00C75514" w:rsidRPr="00E15DA1" w:rsidRDefault="00C75514" w:rsidP="00E15DA1">
            <w:pPr>
              <w:jc w:val="both"/>
            </w:pPr>
            <w:r w:rsidRPr="00E15DA1">
              <w:t>Weiter können unter anderem persönliche und gesellschaftliche Auswirkungen einer Datenexploration angesprochen werden und versucht werden, „über den Tellerrand” zu schauen.</w:t>
            </w:r>
          </w:p>
        </w:tc>
        <w:tc>
          <w:tcPr>
            <w:tcW w:w="1985" w:type="dxa"/>
            <w:tcBorders>
              <w:top w:val="single" w:sz="4" w:space="0" w:color="000000"/>
              <w:left w:val="single" w:sz="4" w:space="0" w:color="000000"/>
              <w:bottom w:val="single" w:sz="4" w:space="0" w:color="000000"/>
              <w:right w:val="single" w:sz="4" w:space="0" w:color="000000"/>
            </w:tcBorders>
          </w:tcPr>
          <w:p w14:paraId="6B19C307" w14:textId="77777777" w:rsidR="00C75514" w:rsidRDefault="00881B1A" w:rsidP="00E15DA1">
            <w:pPr>
              <w:jc w:val="both"/>
            </w:pPr>
            <w:proofErr w:type="spellStart"/>
            <w:r>
              <w:t>SuS</w:t>
            </w:r>
            <w:proofErr w:type="spellEnd"/>
            <w:r>
              <w:t xml:space="preserve"> reflektieren den Datenanalyseprozess</w:t>
            </w:r>
          </w:p>
          <w:p w14:paraId="1E6AE611" w14:textId="77777777" w:rsidR="00881B1A" w:rsidRDefault="00881B1A" w:rsidP="00E15DA1">
            <w:pPr>
              <w:jc w:val="both"/>
            </w:pPr>
          </w:p>
          <w:p w14:paraId="3F8634A6" w14:textId="283D514E" w:rsidR="00881B1A" w:rsidRDefault="00881B1A" w:rsidP="00E15DA1">
            <w:pPr>
              <w:jc w:val="both"/>
            </w:pPr>
            <w:proofErr w:type="spellStart"/>
            <w:r>
              <w:t>SuS</w:t>
            </w:r>
            <w:proofErr w:type="spellEnd"/>
            <w:r>
              <w:t xml:space="preserve"> reflektieren gesellschaftliche Auswirkungen von Datenexplorationen</w:t>
            </w:r>
          </w:p>
        </w:tc>
        <w:tc>
          <w:tcPr>
            <w:tcW w:w="2693" w:type="dxa"/>
            <w:tcBorders>
              <w:top w:val="single" w:sz="4" w:space="0" w:color="000000"/>
              <w:left w:val="single" w:sz="4" w:space="0" w:color="000000"/>
              <w:bottom w:val="single" w:sz="4" w:space="0" w:color="000000"/>
              <w:right w:val="single" w:sz="4" w:space="0" w:color="000000"/>
            </w:tcBorders>
            <w:hideMark/>
          </w:tcPr>
          <w:p w14:paraId="64EC7D2B" w14:textId="48033E9F" w:rsidR="00C75514" w:rsidRDefault="00C75514" w:rsidP="00E15DA1">
            <w:pPr>
              <w:jc w:val="both"/>
            </w:pPr>
          </w:p>
          <w:p w14:paraId="15E88452" w14:textId="2D668A0B" w:rsidR="00C75514" w:rsidRPr="00E15DA1" w:rsidRDefault="00E84AA0" w:rsidP="00E15DA1">
            <w:pPr>
              <w:jc w:val="both"/>
            </w:pPr>
            <w:r>
              <w:t>Präsentation 8</w:t>
            </w:r>
          </w:p>
        </w:tc>
      </w:tr>
      <w:tr w:rsidR="00C75514" w:rsidRPr="00E15DA1" w14:paraId="773C0A07" w14:textId="77777777" w:rsidTr="00C75514">
        <w:tc>
          <w:tcPr>
            <w:tcW w:w="992" w:type="dxa"/>
            <w:tcBorders>
              <w:top w:val="single" w:sz="4" w:space="0" w:color="000000"/>
              <w:left w:val="single" w:sz="4" w:space="0" w:color="000000"/>
              <w:bottom w:val="single" w:sz="4" w:space="0" w:color="000000"/>
              <w:right w:val="single" w:sz="4" w:space="0" w:color="000000"/>
            </w:tcBorders>
          </w:tcPr>
          <w:p w14:paraId="6F4F6E6F" w14:textId="19AC738A" w:rsidR="00C75514" w:rsidRPr="00E15DA1" w:rsidRDefault="00C75514" w:rsidP="00E15DA1">
            <w:pPr>
              <w:jc w:val="both"/>
            </w:pPr>
            <w:r>
              <w:t>Abschluss</w:t>
            </w:r>
          </w:p>
        </w:tc>
        <w:tc>
          <w:tcPr>
            <w:tcW w:w="6091" w:type="dxa"/>
            <w:tcBorders>
              <w:top w:val="single" w:sz="4" w:space="0" w:color="000000"/>
              <w:left w:val="single" w:sz="4" w:space="0" w:color="000000"/>
              <w:bottom w:val="single" w:sz="4" w:space="0" w:color="000000"/>
              <w:right w:val="single" w:sz="4" w:space="0" w:color="000000"/>
            </w:tcBorders>
          </w:tcPr>
          <w:p w14:paraId="554C9478" w14:textId="6795CC98" w:rsidR="00C75514" w:rsidRPr="00C67853" w:rsidRDefault="00C75514" w:rsidP="00626793">
            <w:r>
              <w:rPr>
                <w:b/>
              </w:rPr>
              <w:t xml:space="preserve">Zu Forschungszwecken </w:t>
            </w:r>
            <w:r>
              <w:t xml:space="preserve">bitten wir darum, dass die </w:t>
            </w:r>
            <w:proofErr w:type="spellStart"/>
            <w:r>
              <w:t>SuS</w:t>
            </w:r>
            <w:proofErr w:type="spellEnd"/>
            <w:r>
              <w:t xml:space="preserve"> am Ende der Unterrichtsreihe eine anonyme Umfrage ausfüllen und Feedback geben, wie Ihnen die Unterrichtsreihe gefallen hat. Der Link zur Umfrage lautet: </w:t>
            </w:r>
            <w:hyperlink r:id="rId19" w:tgtFrame="_blank" w:history="1">
              <w:r>
                <w:rPr>
                  <w:rStyle w:val="Hyperlink"/>
                </w:rPr>
                <w:t xml:space="preserve">https://umfrage-ddi.cs.uni-paderborn.de/limesurvey/index.php/545222?lang=de </w:t>
              </w:r>
            </w:hyperlink>
          </w:p>
        </w:tc>
        <w:tc>
          <w:tcPr>
            <w:tcW w:w="1985" w:type="dxa"/>
            <w:tcBorders>
              <w:top w:val="single" w:sz="4" w:space="0" w:color="000000"/>
              <w:left w:val="single" w:sz="4" w:space="0" w:color="000000"/>
              <w:bottom w:val="single" w:sz="4" w:space="0" w:color="000000"/>
              <w:right w:val="single" w:sz="4" w:space="0" w:color="000000"/>
            </w:tcBorders>
          </w:tcPr>
          <w:p w14:paraId="540B8D42" w14:textId="77777777" w:rsidR="00C75514" w:rsidRDefault="00C75514" w:rsidP="00C67853"/>
        </w:tc>
        <w:tc>
          <w:tcPr>
            <w:tcW w:w="2693" w:type="dxa"/>
            <w:tcBorders>
              <w:top w:val="single" w:sz="4" w:space="0" w:color="000000"/>
              <w:left w:val="single" w:sz="4" w:space="0" w:color="000000"/>
              <w:bottom w:val="single" w:sz="4" w:space="0" w:color="000000"/>
              <w:right w:val="single" w:sz="4" w:space="0" w:color="000000"/>
            </w:tcBorders>
          </w:tcPr>
          <w:p w14:paraId="102BB7B3" w14:textId="1A9EAACF" w:rsidR="00C75514" w:rsidRDefault="00000000" w:rsidP="00C67853">
            <w:hyperlink r:id="rId20" w:tgtFrame="_blank" w:history="1">
              <w:r w:rsidR="00C75514">
                <w:rPr>
                  <w:rStyle w:val="Hyperlink"/>
                </w:rPr>
                <w:t xml:space="preserve">https://umfrage-ddi.cs.uni-paderborn.de/limesurvey/index.php/545222?lang=de </w:t>
              </w:r>
            </w:hyperlink>
          </w:p>
          <w:p w14:paraId="75E898D5" w14:textId="77777777" w:rsidR="00C75514" w:rsidRPr="00E15DA1" w:rsidRDefault="00C75514" w:rsidP="00E15DA1">
            <w:pPr>
              <w:jc w:val="both"/>
            </w:pPr>
          </w:p>
        </w:tc>
      </w:tr>
      <w:tr w:rsidR="00C75514" w:rsidRPr="00E15DA1" w14:paraId="79772986" w14:textId="77777777" w:rsidTr="00C75514">
        <w:tc>
          <w:tcPr>
            <w:tcW w:w="992" w:type="dxa"/>
            <w:tcBorders>
              <w:top w:val="single" w:sz="4" w:space="0" w:color="000000"/>
              <w:left w:val="single" w:sz="4" w:space="0" w:color="000000"/>
              <w:bottom w:val="single" w:sz="4" w:space="0" w:color="000000"/>
              <w:right w:val="single" w:sz="4" w:space="0" w:color="000000"/>
            </w:tcBorders>
            <w:hideMark/>
          </w:tcPr>
          <w:p w14:paraId="41E0EAE0" w14:textId="77777777" w:rsidR="00C75514" w:rsidRDefault="00C75514" w:rsidP="00E15DA1">
            <w:pPr>
              <w:jc w:val="both"/>
            </w:pPr>
            <w:r w:rsidRPr="00E15DA1">
              <w:t>Exkurs</w:t>
            </w:r>
          </w:p>
          <w:p w14:paraId="03B398BF" w14:textId="6164CCDA" w:rsidR="00C75514" w:rsidRPr="00E15DA1" w:rsidRDefault="00C75514" w:rsidP="00E15DA1">
            <w:pPr>
              <w:jc w:val="both"/>
            </w:pPr>
            <w:r>
              <w:t>9</w:t>
            </w:r>
          </w:p>
        </w:tc>
        <w:tc>
          <w:tcPr>
            <w:tcW w:w="6091" w:type="dxa"/>
            <w:tcBorders>
              <w:top w:val="single" w:sz="4" w:space="0" w:color="000000"/>
              <w:left w:val="single" w:sz="4" w:space="0" w:color="000000"/>
              <w:bottom w:val="single" w:sz="4" w:space="0" w:color="000000"/>
              <w:right w:val="single" w:sz="4" w:space="0" w:color="000000"/>
            </w:tcBorders>
            <w:hideMark/>
          </w:tcPr>
          <w:p w14:paraId="1BF79222" w14:textId="77777777" w:rsidR="00C75514" w:rsidRPr="00E15DA1" w:rsidRDefault="00C75514" w:rsidP="00E15DA1">
            <w:pPr>
              <w:jc w:val="both"/>
              <w:rPr>
                <w:b/>
              </w:rPr>
            </w:pPr>
            <w:r w:rsidRPr="00E15DA1">
              <w:rPr>
                <w:b/>
              </w:rPr>
              <w:t>Datenbereinigung als Detektivarbeit</w:t>
            </w:r>
          </w:p>
          <w:p w14:paraId="03ADE56B" w14:textId="0269B368" w:rsidR="00C75514" w:rsidRPr="00E15DA1" w:rsidRDefault="00C75514" w:rsidP="00E15DA1">
            <w:pPr>
              <w:jc w:val="both"/>
              <w:rPr>
                <w:b/>
              </w:rPr>
            </w:pPr>
            <w:r w:rsidRPr="00E15DA1">
              <w:t xml:space="preserve">Der Bereich Datenbereinigung kann als Exkurs in einer eigenen Stunde thematisiert werden. Hierzu gibt es die nebenstehende CODAP-Umgebung, in der sich der unbereinigte </w:t>
            </w:r>
            <w:r>
              <w:t>YOU-PB</w:t>
            </w:r>
            <w:r w:rsidRPr="00E15DA1">
              <w:t>-Datensatz befindet. Dort findet sich ebenfalls ein Textfeld mit Erklärungen und ersten Schritten, wie mit Hilfe von CODAP eine Datenbereinigung vorgenommen werden kann.</w:t>
            </w:r>
          </w:p>
        </w:tc>
        <w:tc>
          <w:tcPr>
            <w:tcW w:w="1985" w:type="dxa"/>
            <w:tcBorders>
              <w:top w:val="single" w:sz="4" w:space="0" w:color="000000"/>
              <w:left w:val="single" w:sz="4" w:space="0" w:color="000000"/>
              <w:bottom w:val="single" w:sz="4" w:space="0" w:color="000000"/>
              <w:right w:val="single" w:sz="4" w:space="0" w:color="000000"/>
            </w:tcBorders>
          </w:tcPr>
          <w:p w14:paraId="08B32C98" w14:textId="77777777" w:rsidR="00C75514" w:rsidRPr="00E15DA1" w:rsidRDefault="00C75514" w:rsidP="00E15DA1">
            <w:pPr>
              <w:jc w:val="both"/>
            </w:pPr>
          </w:p>
        </w:tc>
        <w:tc>
          <w:tcPr>
            <w:tcW w:w="2693" w:type="dxa"/>
            <w:tcBorders>
              <w:top w:val="single" w:sz="4" w:space="0" w:color="000000"/>
              <w:left w:val="single" w:sz="4" w:space="0" w:color="000000"/>
              <w:bottom w:val="single" w:sz="4" w:space="0" w:color="000000"/>
              <w:right w:val="single" w:sz="4" w:space="0" w:color="000000"/>
            </w:tcBorders>
          </w:tcPr>
          <w:p w14:paraId="4146DCCA" w14:textId="5A36F072" w:rsidR="00C75514" w:rsidRPr="00E15DA1" w:rsidRDefault="00C75514" w:rsidP="00E15DA1">
            <w:pPr>
              <w:jc w:val="both"/>
            </w:pPr>
            <w:r w:rsidRPr="00E15DA1">
              <w:t>Link zum unbereinigten Datensatz:</w:t>
            </w:r>
          </w:p>
          <w:p w14:paraId="135D32EB" w14:textId="48C4FA5A" w:rsidR="00C75514" w:rsidRPr="00E15DA1" w:rsidRDefault="00000000" w:rsidP="00E15DA1">
            <w:pPr>
              <w:jc w:val="both"/>
            </w:pPr>
            <w:hyperlink r:id="rId21" w:history="1">
              <w:r w:rsidR="006F5F67" w:rsidRPr="006F5F67">
                <w:rPr>
                  <w:rStyle w:val="Hyperlink"/>
                </w:rPr>
                <w:t>https://tinyurl.com/you-pb50roh</w:t>
              </w:r>
            </w:hyperlink>
          </w:p>
        </w:tc>
      </w:tr>
    </w:tbl>
    <w:p w14:paraId="7AAAC69F" w14:textId="794D61B7" w:rsidR="006F5F67" w:rsidRDefault="002553C1" w:rsidP="006F5F67">
      <w:pPr>
        <w:pStyle w:val="berschrift1"/>
      </w:pPr>
      <w:r>
        <w:t>Weitere Informationen</w:t>
      </w:r>
    </w:p>
    <w:p w14:paraId="4D894A3A" w14:textId="77777777" w:rsidR="00E15DA1" w:rsidRPr="009A1B04" w:rsidRDefault="00E15DA1" w:rsidP="00E15DA1">
      <w:pPr>
        <w:jc w:val="both"/>
        <w:rPr>
          <w:u w:val="single"/>
        </w:rPr>
      </w:pPr>
      <w:r w:rsidRPr="009A1B04">
        <w:rPr>
          <w:u w:val="single"/>
        </w:rPr>
        <w:t>Möglichkeit zur Differenzierung:</w:t>
      </w:r>
    </w:p>
    <w:p w14:paraId="26F1639F" w14:textId="5B070337" w:rsidR="00E15DA1" w:rsidRPr="00E15DA1" w:rsidRDefault="00E15DA1" w:rsidP="00E15DA1">
      <w:pPr>
        <w:jc w:val="both"/>
      </w:pPr>
      <w:r w:rsidRPr="00E15DA1">
        <w:t xml:space="preserve">Die Unterrichtsreihe ist so angelegt, dass mit einem „kleinen“ Datensatz gearbeitet </w:t>
      </w:r>
      <w:r w:rsidR="00B733EF">
        <w:t>wird</w:t>
      </w:r>
      <w:r w:rsidRPr="00E15DA1">
        <w:t>. Dieser enthält 50 Variable und bietet reichhaltig Möglichkeiten für Explorationen.</w:t>
      </w:r>
    </w:p>
    <w:p w14:paraId="1587885B" w14:textId="5A4FEF01" w:rsidR="00E15DA1" w:rsidRDefault="00E15DA1" w:rsidP="00E15DA1">
      <w:pPr>
        <w:jc w:val="both"/>
      </w:pPr>
      <w:r w:rsidRPr="00E15DA1">
        <w:t>Für besonders motivierte Schülerinnen und Schüler kann stattdessen auch mit dem großen Datensatz gearbeitet werden, der alle 160 Variablen erhält, die in der Umfrage erhoben wurden. Dies erfordert jedoch ein hohes Engagement und gutes Arbeiten mit der Variablenliste seitens der Schülerinnen und Schüler!</w:t>
      </w:r>
    </w:p>
    <w:p w14:paraId="4790CEC8" w14:textId="171E0559" w:rsidR="00C67853" w:rsidRDefault="00C67853" w:rsidP="00E15DA1">
      <w:pPr>
        <w:jc w:val="both"/>
      </w:pPr>
      <w:r>
        <w:t xml:space="preserve">Eine weitere Möglichkeit zur Differenzierung besteht darin, besonders motivierte Schülerinnen und Schüler mit den „normalen“ Merkmalen mit allen sieben Ausprägungen arbeiten zu lassen. Der Standardfall sollte das Arbeiten mit binären Merkmalen sein, also Merkmalen, die zuvor von den </w:t>
      </w:r>
      <w:proofErr w:type="spellStart"/>
      <w:r>
        <w:t>SuS</w:t>
      </w:r>
      <w:proofErr w:type="spellEnd"/>
      <w:r>
        <w:t xml:space="preserve"> umcodiert wurden, wie in </w:t>
      </w:r>
      <w:proofErr w:type="spellStart"/>
      <w:r>
        <w:t>Anleitung_CODAP_umcodieren</w:t>
      </w:r>
      <w:proofErr w:type="spellEnd"/>
      <w:r>
        <w:t xml:space="preserve"> in Stunde 2+3 beschrieben.</w:t>
      </w:r>
    </w:p>
    <w:p w14:paraId="249A5933" w14:textId="77777777" w:rsidR="00854062" w:rsidRPr="009A1B04" w:rsidRDefault="00854062" w:rsidP="00854062">
      <w:pPr>
        <w:jc w:val="both"/>
        <w:rPr>
          <w:u w:val="single"/>
        </w:rPr>
      </w:pPr>
      <w:r w:rsidRPr="009A1B04">
        <w:rPr>
          <w:u w:val="single"/>
        </w:rPr>
        <w:t>Zum Umgang mit den Aufgaben:</w:t>
      </w:r>
    </w:p>
    <w:p w14:paraId="505CBFA9" w14:textId="77777777" w:rsidR="00854062" w:rsidRPr="00E15DA1" w:rsidRDefault="00854062" w:rsidP="00854062">
      <w:pPr>
        <w:jc w:val="both"/>
      </w:pPr>
      <w:r w:rsidRPr="00E15DA1">
        <w:t xml:space="preserve">In der Unterrichtsreihe wird viel mit Arbeitsblättern gearbeitet. Um den Lernprozess zu dokumentieren und gleichzeitig die Motivation </w:t>
      </w:r>
      <w:proofErr w:type="gramStart"/>
      <w:r w:rsidRPr="00E15DA1">
        <w:t>hoch zu halten</w:t>
      </w:r>
      <w:proofErr w:type="gramEnd"/>
      <w:r w:rsidRPr="00E15DA1">
        <w:t>, kann man die Aufgaben auch direkt in einer PowerPoint-Präsentation erarbeiten lassen. Neue Aufgaben können auf neuen Folien bearbeitet werden und am Ende können aus den verschiedenen Schulstunden Ergebnisse genommen werden, um die Abschlusspräsentation zu gestalten.</w:t>
      </w:r>
    </w:p>
    <w:p w14:paraId="113190D6" w14:textId="77777777" w:rsidR="00854062" w:rsidRPr="009A1B04" w:rsidRDefault="00854062" w:rsidP="00854062">
      <w:pPr>
        <w:jc w:val="both"/>
        <w:rPr>
          <w:u w:val="single"/>
        </w:rPr>
      </w:pPr>
      <w:r w:rsidRPr="009A1B04">
        <w:rPr>
          <w:u w:val="single"/>
        </w:rPr>
        <w:t>Teilnahme an der Umfrage:</w:t>
      </w:r>
    </w:p>
    <w:p w14:paraId="358E1E6F" w14:textId="77777777" w:rsidR="00854062" w:rsidRDefault="00854062" w:rsidP="00854062">
      <w:pPr>
        <w:jc w:val="both"/>
      </w:pPr>
      <w:r>
        <w:t>Wer mit seiner Klasse an der Umfrage teilnehmen möchte, kann dies gerne machen. Die Daten werden vollständig anonym erfasst (eventuell mit der Schulleitung abklären). Die Daten fließen dann jährlich in eine Neuauflage des Datensatzes ein, der per CODAP-Link zugänglich bleibt.</w:t>
      </w:r>
    </w:p>
    <w:p w14:paraId="2832671C" w14:textId="0F204107" w:rsidR="00854062" w:rsidRDefault="00854062" w:rsidP="00854062">
      <w:r>
        <w:t xml:space="preserve">Über diesen Link können </w:t>
      </w:r>
      <w:proofErr w:type="spellStart"/>
      <w:r>
        <w:t>SuS</w:t>
      </w:r>
      <w:proofErr w:type="spellEnd"/>
      <w:r>
        <w:t xml:space="preserve"> an der Umfrage teilnehmen (Achtung: 161 </w:t>
      </w:r>
      <w:proofErr w:type="gramStart"/>
      <w:r>
        <w:t>Fragen!,</w:t>
      </w:r>
      <w:proofErr w:type="gramEnd"/>
      <w:r>
        <w:t xml:space="preserve"> genügend Zeit einplanen): </w:t>
      </w:r>
      <w:hyperlink r:id="rId22" w:history="1">
        <w:r w:rsidR="00E97338" w:rsidRPr="009C3200">
          <w:rPr>
            <w:rStyle w:val="Hyperlink"/>
          </w:rPr>
          <w:t>http://go.upb.de/JIM-Umfrage</w:t>
        </w:r>
      </w:hyperlink>
    </w:p>
    <w:p w14:paraId="67FE5F49" w14:textId="77777777" w:rsidR="00854062" w:rsidRDefault="00854062" w:rsidP="00E15DA1">
      <w:pPr>
        <w:jc w:val="both"/>
      </w:pPr>
    </w:p>
    <w:p w14:paraId="5906C236" w14:textId="73A98AA8" w:rsidR="006F5F67" w:rsidRPr="002553C1" w:rsidRDefault="006F5F67" w:rsidP="006F5F67">
      <w:pPr>
        <w:pStyle w:val="berschrift1"/>
        <w:rPr>
          <w:lang w:val="en-US"/>
        </w:rPr>
      </w:pPr>
      <w:r w:rsidRPr="002553C1">
        <w:rPr>
          <w:lang w:val="en-US"/>
        </w:rPr>
        <w:t>Tools + Daten</w:t>
      </w:r>
    </w:p>
    <w:p w14:paraId="66211C51" w14:textId="028F45C7" w:rsidR="006F5F67" w:rsidRPr="0034188E" w:rsidRDefault="006F5F67" w:rsidP="006F5F67">
      <w:pPr>
        <w:rPr>
          <w:u w:val="single"/>
          <w:lang w:val="en-US"/>
        </w:rPr>
      </w:pPr>
      <w:r w:rsidRPr="0034188E">
        <w:rPr>
          <w:u w:val="single"/>
          <w:lang w:val="en-US"/>
        </w:rPr>
        <w:t>CODAP: Common Online Data Analysis Platform</w:t>
      </w:r>
    </w:p>
    <w:p w14:paraId="0E19261D" w14:textId="5C9D730C" w:rsidR="006F5F67" w:rsidRDefault="006F5F67" w:rsidP="006F5F67">
      <w:r w:rsidRPr="006F5F67">
        <w:t>CODAP (codap.concord.org) ist e</w:t>
      </w:r>
      <w:r>
        <w:t>ine kostenlose, browserbasierte Software, die für den Einsatz ab Klasse 3 konzipiert ist.</w:t>
      </w:r>
      <w:r w:rsidR="0034188E">
        <w:t xml:space="preserve"> Sie unterstützt Lernende dabei, Statistik und Data Science zu lernen und zu verwenden. Um die Plattform zu benutzen, ist keine Registrierung nötig.</w:t>
      </w:r>
    </w:p>
    <w:p w14:paraId="40759833" w14:textId="58845E0F" w:rsidR="0034188E" w:rsidRDefault="0034188E" w:rsidP="006F5F67">
      <w:r>
        <w:t xml:space="preserve">Im Toolkit dieser Website gibt es viel Lernmaterial zur Arbeit mit CODAP. </w:t>
      </w:r>
    </w:p>
    <w:p w14:paraId="7594E080" w14:textId="77777777" w:rsidR="0034188E" w:rsidRPr="0034188E" w:rsidRDefault="0034188E" w:rsidP="0034188E">
      <w:r>
        <w:t xml:space="preserve">Der YouTube-Kanal von Susanne Podworny bietet weitere Lernvideos zum Umgang mit CODAP: </w:t>
      </w:r>
      <w:hyperlink r:id="rId23" w:history="1">
        <w:r w:rsidRPr="0034188E">
          <w:rPr>
            <w:rStyle w:val="Hyperlink"/>
          </w:rPr>
          <w:t>https://youtube.com/playlist?list=PLzhRG7IPqbqvKH5X6TIIfF8IzATgxHjQP&amp;feature=shared</w:t>
        </w:r>
      </w:hyperlink>
      <w:r w:rsidRPr="0034188E">
        <w:t xml:space="preserve"> </w:t>
      </w:r>
    </w:p>
    <w:p w14:paraId="039D3950" w14:textId="77777777" w:rsidR="0034188E" w:rsidRPr="00E15DA1" w:rsidRDefault="0034188E" w:rsidP="0034188E">
      <w:pPr>
        <w:jc w:val="both"/>
      </w:pPr>
      <w:r w:rsidRPr="00E15DA1">
        <w:t>CODAP ist in weiten Teilen auf Deutsch verfügbar. Sollte die Sprache nicht auf Deutsch eingestellt sein, so kann rechts oben die Sprache umgestellt werden.</w:t>
      </w:r>
    </w:p>
    <w:p w14:paraId="6897B56E" w14:textId="6B75730D" w:rsidR="0034188E" w:rsidRDefault="0034188E" w:rsidP="006F5F67"/>
    <w:p w14:paraId="19C99D03" w14:textId="33EF4D23" w:rsidR="0034188E" w:rsidRPr="0034188E" w:rsidRDefault="0034188E" w:rsidP="006F5F67">
      <w:pPr>
        <w:rPr>
          <w:u w:val="single"/>
        </w:rPr>
      </w:pPr>
      <w:r w:rsidRPr="0034188E">
        <w:rPr>
          <w:u w:val="single"/>
        </w:rPr>
        <w:t>Die YOU-PB Daten</w:t>
      </w:r>
    </w:p>
    <w:p w14:paraId="5A4CF621" w14:textId="1A2C8533" w:rsidR="006F5F67" w:rsidRDefault="0034188E" w:rsidP="00E15DA1">
      <w:pPr>
        <w:jc w:val="both"/>
      </w:pPr>
      <w:r w:rsidRPr="0034188E">
        <w:t xml:space="preserve">Die hier </w:t>
      </w:r>
      <w:r>
        <w:t>verwendeten YOU-PB</w:t>
      </w:r>
      <w:r w:rsidRPr="0034188E">
        <w:t xml:space="preserve"> Daten entstammen einer Paderborner Replikationsstudie</w:t>
      </w:r>
      <w:r>
        <w:t xml:space="preserve"> der offiziellen JIM-Studie</w:t>
      </w:r>
      <w:r w:rsidRPr="0034188E">
        <w:t>, die diese Ergebnisse lokal nachzeichnet und zur Auswertung bereitstellt. Die JIM-Studie untersucht seit 1998 jährlich den Medienumgang von Zwölf- bis 19-Jährigen, um Trends und Entwicklungen im digitalen Verhalten der Jugend abzubilden und neue Impulse für Bildung und Kultur abzuleiten.</w:t>
      </w:r>
    </w:p>
    <w:p w14:paraId="209FEF42" w14:textId="217A113D" w:rsidR="0034188E" w:rsidRDefault="0034188E" w:rsidP="00E15DA1">
      <w:pPr>
        <w:jc w:val="both"/>
      </w:pPr>
      <w:r>
        <w:t>Die Daten stehen in CODAP in vier Varianten zur Verfügung:</w:t>
      </w:r>
    </w:p>
    <w:p w14:paraId="47EF610A" w14:textId="42A64285" w:rsidR="0034188E" w:rsidRDefault="0034188E" w:rsidP="00E15DA1">
      <w:pPr>
        <w:jc w:val="both"/>
      </w:pPr>
      <w:r>
        <w:t>Wir empfehlen Variante 1 für den Unterricht:</w:t>
      </w:r>
    </w:p>
    <w:p w14:paraId="0FFB6B9D" w14:textId="0CFD0444" w:rsidR="0034188E" w:rsidRDefault="0034188E" w:rsidP="00E15DA1">
      <w:pPr>
        <w:jc w:val="both"/>
      </w:pPr>
      <w:bookmarkStart w:id="0" w:name="_Hlk190245883"/>
      <w:r>
        <w:t xml:space="preserve">50 Variablen, binär codiert: </w:t>
      </w:r>
      <w:hyperlink r:id="rId24" w:history="1">
        <w:r w:rsidR="00091F77" w:rsidRPr="00924156">
          <w:rPr>
            <w:rStyle w:val="Hyperlink"/>
          </w:rPr>
          <w:t>https://tinyurl.com/you-pb-50binaer</w:t>
        </w:r>
      </w:hyperlink>
      <w:r w:rsidR="00091F77">
        <w:t xml:space="preserve"> </w:t>
      </w:r>
      <w:r w:rsidR="00184208">
        <w:t xml:space="preserve">(Lang: </w:t>
      </w:r>
      <w:hyperlink r:id="rId25" w:anchor="shared=https%3A%2F%2Fcfm-shared.concord.org%2F9IuhADJvA994rSs6MLct%2Ffile.json" w:history="1">
        <w:r w:rsidR="00184208" w:rsidRPr="00924156">
          <w:rPr>
            <w:rStyle w:val="Hyperlink"/>
          </w:rPr>
          <w:t>https://codap.concord.org/app/static/dg/de/cert/index.html#shared=https%3A%2F%2Fcfm-shared.concord.org%2F9IuhADJvA994rSs6MLct%2Ffile.json</w:t>
        </w:r>
      </w:hyperlink>
      <w:r w:rsidR="00184208">
        <w:t xml:space="preserve">) </w:t>
      </w:r>
    </w:p>
    <w:p w14:paraId="3399BFE5" w14:textId="344F7DCB" w:rsidR="0034188E" w:rsidRDefault="0034188E" w:rsidP="00E15DA1">
      <w:pPr>
        <w:jc w:val="both"/>
      </w:pPr>
      <w:r>
        <w:t xml:space="preserve">50 Variablen, bis zu 7 </w:t>
      </w:r>
      <w:r w:rsidR="00184208">
        <w:t>A</w:t>
      </w:r>
      <w:r>
        <w:t>usprägungen:</w:t>
      </w:r>
      <w:r w:rsidR="0056079F">
        <w:t xml:space="preserve"> </w:t>
      </w:r>
      <w:hyperlink r:id="rId26" w:history="1">
        <w:r w:rsidR="00184208" w:rsidRPr="00924156">
          <w:rPr>
            <w:rStyle w:val="Hyperlink"/>
          </w:rPr>
          <w:t>https://tinyurl.com/you-pb-50</w:t>
        </w:r>
      </w:hyperlink>
      <w:r w:rsidR="00184208">
        <w:t xml:space="preserve"> (Lang: </w:t>
      </w:r>
      <w:hyperlink r:id="rId27" w:anchor="shared=https%3A%2F%2Fcfm-shared.concord.org%2FH94YlIcxyFEYY9Ou8ZeL%2Ffile.json" w:history="1">
        <w:r w:rsidR="00184208" w:rsidRPr="00924156">
          <w:rPr>
            <w:rStyle w:val="Hyperlink"/>
          </w:rPr>
          <w:t>https://codap.concord.org/app/static/dg/de/cert/index.html#shared=https%3A%2F%2Fcfm-shared.concord.org%2FH94YlIcxyFEYY9Ou8ZeL%2Ffile.json</w:t>
        </w:r>
      </w:hyperlink>
      <w:r w:rsidR="00184208">
        <w:t xml:space="preserve">) </w:t>
      </w:r>
    </w:p>
    <w:p w14:paraId="26DAD417" w14:textId="73879808" w:rsidR="0034188E" w:rsidRDefault="0034188E" w:rsidP="00E15DA1">
      <w:pPr>
        <w:jc w:val="both"/>
      </w:pPr>
      <w:r>
        <w:t>160 Variablen, bis zu 7 Ausprägungen</w:t>
      </w:r>
      <w:r w:rsidR="0056079F">
        <w:t xml:space="preserve">: </w:t>
      </w:r>
      <w:hyperlink r:id="rId28" w:history="1">
        <w:r w:rsidR="00184208" w:rsidRPr="00924156">
          <w:rPr>
            <w:rStyle w:val="Hyperlink"/>
          </w:rPr>
          <w:t>https://tinyurl.com/you-pb-160</w:t>
        </w:r>
      </w:hyperlink>
      <w:r w:rsidR="00184208">
        <w:t xml:space="preserve"> (Lang: </w:t>
      </w:r>
      <w:hyperlink r:id="rId29" w:anchor="shared=https%3A%2F%2Fcfm-shared.concord.org%2FDohqN1dGy7r2mf9iqL2j%2Ffile.json" w:history="1">
        <w:r w:rsidR="00184208" w:rsidRPr="00924156">
          <w:rPr>
            <w:rStyle w:val="Hyperlink"/>
          </w:rPr>
          <w:t>https://codap.concord.org/app/static/dg/de/cert/index.html#shared=https%3A%2F%2Fcfm-shared.concord.org%2FDohqN1dGy7r2mf9iqL2j%2Ffile.json</w:t>
        </w:r>
      </w:hyperlink>
      <w:r w:rsidR="00184208">
        <w:t xml:space="preserve">) </w:t>
      </w:r>
    </w:p>
    <w:p w14:paraId="6D1FE588" w14:textId="474A0FDE" w:rsidR="0034188E" w:rsidRPr="006F5F67" w:rsidRDefault="0034188E" w:rsidP="00E15DA1">
      <w:pPr>
        <w:jc w:val="both"/>
      </w:pPr>
      <w:r>
        <w:t>160 Variablen, binär codiert</w:t>
      </w:r>
      <w:r w:rsidR="0056079F">
        <w:t xml:space="preserve">: </w:t>
      </w:r>
      <w:hyperlink r:id="rId30" w:history="1">
        <w:r w:rsidR="00184208" w:rsidRPr="00924156">
          <w:rPr>
            <w:rStyle w:val="Hyperlink"/>
          </w:rPr>
          <w:t>https://tinyurl.com/you-pb-160binaer</w:t>
        </w:r>
      </w:hyperlink>
      <w:r w:rsidR="00184208">
        <w:t xml:space="preserve"> (Lang: </w:t>
      </w:r>
      <w:hyperlink r:id="rId31" w:anchor="shared=https%3A%2F%2Fcfm-shared.concord.org%2FstEcYRejbsfAPmTy9a26%2Ffile.json" w:history="1">
        <w:r w:rsidR="00184208" w:rsidRPr="00924156">
          <w:rPr>
            <w:rStyle w:val="Hyperlink"/>
          </w:rPr>
          <w:t>https://codap.concord.org/app/static/dg/de/cert/index.html#shared=https%3A%2F%2Fcfm-shared.concord.org%2FstEcYRejbsfAPmTy9a26%2Ffile.json</w:t>
        </w:r>
      </w:hyperlink>
      <w:r w:rsidR="00184208">
        <w:t xml:space="preserve">) </w:t>
      </w:r>
    </w:p>
    <w:bookmarkEnd w:id="0"/>
    <w:p w14:paraId="6BC3184E" w14:textId="77777777" w:rsidR="00E84AA0" w:rsidRDefault="00E84AA0" w:rsidP="00E15DA1">
      <w:pPr>
        <w:jc w:val="both"/>
      </w:pPr>
    </w:p>
    <w:p w14:paraId="7691639B" w14:textId="75818EEF" w:rsidR="00854062" w:rsidRDefault="00854062" w:rsidP="00E15DA1">
      <w:pPr>
        <w:jc w:val="both"/>
      </w:pPr>
      <w:r>
        <w:t>Variablenliste für den 50er Datensatz:</w:t>
      </w:r>
      <w:r w:rsidR="00C93D7A">
        <w:t xml:space="preserve"> </w:t>
      </w:r>
      <w:hyperlink r:id="rId32" w:history="1">
        <w:r w:rsidR="00C93D7A" w:rsidRPr="006D79AF">
          <w:rPr>
            <w:rStyle w:val="Hyperlink"/>
          </w:rPr>
          <w:t>https://www.prodabi.de/wp-content/uploads/Variablenliste_YOU-PB_2021_50.pdf</w:t>
        </w:r>
      </w:hyperlink>
      <w:r w:rsidR="00C93D7A">
        <w:t xml:space="preserve"> </w:t>
      </w:r>
    </w:p>
    <w:p w14:paraId="6B2E4952" w14:textId="2197C235" w:rsidR="00854062" w:rsidRPr="00E15DA1" w:rsidRDefault="00854062" w:rsidP="00E15DA1">
      <w:pPr>
        <w:jc w:val="both"/>
      </w:pPr>
      <w:r>
        <w:t xml:space="preserve">Variablenliste für den 160er Datensatz: </w:t>
      </w:r>
      <w:hyperlink r:id="rId33" w:history="1">
        <w:r w:rsidR="00C93D7A" w:rsidRPr="006D79AF">
          <w:rPr>
            <w:rStyle w:val="Hyperlink"/>
          </w:rPr>
          <w:t>https://www.prodabi.de/wp-content/uploads/Variablenliste_YOU_PB_161.pdf</w:t>
        </w:r>
      </w:hyperlink>
      <w:r w:rsidR="00C93D7A">
        <w:t xml:space="preserve"> </w:t>
      </w:r>
    </w:p>
    <w:sectPr w:rsidR="00854062" w:rsidRPr="00E15DA1" w:rsidSect="00EF52F1">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F0697D" w14:textId="77777777" w:rsidR="000D1166" w:rsidRDefault="000D1166" w:rsidP="00FA2869">
      <w:pPr>
        <w:spacing w:after="0" w:line="240" w:lineRule="auto"/>
      </w:pPr>
      <w:r>
        <w:separator/>
      </w:r>
    </w:p>
  </w:endnote>
  <w:endnote w:type="continuationSeparator" w:id="0">
    <w:p w14:paraId="7344C955" w14:textId="77777777" w:rsidR="000D1166" w:rsidRDefault="000D1166" w:rsidP="00FA2869">
      <w:pPr>
        <w:spacing w:after="0" w:line="240" w:lineRule="auto"/>
      </w:pPr>
      <w:r>
        <w:continuationSeparator/>
      </w:r>
    </w:p>
  </w:endnote>
  <w:endnote w:type="continuationNotice" w:id="1">
    <w:p w14:paraId="056896C2" w14:textId="77777777" w:rsidR="000D1166" w:rsidRDefault="000D11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14:paraId="4EB30DEF" w14:textId="616C9761" w:rsidR="00151B94" w:rsidRDefault="00151B94" w:rsidP="00510DC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2DA0EE1" w14:textId="1D07A9F4"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0802" w14:textId="7E18C418" w:rsidR="00FA2869" w:rsidRDefault="00FA2869">
    <w:pPr>
      <w:pStyle w:val="Fuzeile"/>
      <w:pBdr>
        <w:bottom w:val="single" w:sz="12" w:space="1" w:color="auto"/>
      </w:pBdr>
    </w:pPr>
  </w:p>
  <w:tbl>
    <w:tblPr>
      <w:tblStyle w:val="Tabellenraster"/>
      <w:tblW w:w="93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1701"/>
      <w:gridCol w:w="3815"/>
    </w:tblGrid>
    <w:sdt>
      <w:sdtPr>
        <w:rPr>
          <w:rStyle w:val="Seitenzahl"/>
        </w:rPr>
        <w:id w:val="2122336310"/>
        <w:docPartObj>
          <w:docPartGallery w:val="Page Numbers (Bottom of Page)"/>
          <w:docPartUnique/>
        </w:docPartObj>
      </w:sdtPr>
      <w:sdtContent>
        <w:tr w:rsidR="00C84387" w14:paraId="7654D4CA" w14:textId="77777777" w:rsidTr="00510DC5">
          <w:trPr>
            <w:jc w:val="center"/>
          </w:trPr>
          <w:tc>
            <w:tcPr>
              <w:tcW w:w="3815" w:type="dxa"/>
              <w:vAlign w:val="center"/>
            </w:tcPr>
            <w:p w14:paraId="5F5978AF" w14:textId="307C7E89" w:rsidR="00151B94" w:rsidRDefault="00151B94" w:rsidP="00C84387">
              <w:pPr>
                <w:pStyle w:val="Fuzeile"/>
                <w:rPr>
                  <w:rStyle w:val="Seitenzahl"/>
                </w:rPr>
              </w:pPr>
              <w:proofErr w:type="spellStart"/>
              <w:r>
                <w:t>ProDaBi</w:t>
              </w:r>
              <w:proofErr w:type="spellEnd"/>
              <w:r>
                <w:t xml:space="preserve"> Team, Version </w:t>
              </w:r>
              <w:r w:rsidR="00E84AA0">
                <w:t>4</w:t>
              </w:r>
              <w:r>
                <w:t xml:space="preserve"> (</w:t>
              </w:r>
              <w:r w:rsidR="00E84AA0">
                <w:t>20250211</w:t>
              </w:r>
              <w:r>
                <w:t>)</w:t>
              </w:r>
            </w:p>
          </w:tc>
          <w:tc>
            <w:tcPr>
              <w:tcW w:w="1701" w:type="dxa"/>
              <w:vAlign w:val="center"/>
            </w:tcPr>
            <w:p w14:paraId="0677B11D" w14:textId="6532C8F6" w:rsidR="00151B94" w:rsidRDefault="00151B94" w:rsidP="005A6A23">
              <w:pPr>
                <w:pStyle w:val="Fuzeile"/>
                <w:jc w:val="center"/>
                <w:rPr>
                  <w:rStyle w:val="Seitenzahl"/>
                </w:rPr>
              </w:pPr>
              <w:r>
                <w:rPr>
                  <w:rStyle w:val="Seitenzahl"/>
                </w:rPr>
                <w:fldChar w:fldCharType="begin"/>
              </w:r>
              <w:r>
                <w:rPr>
                  <w:rStyle w:val="Seitenzahl"/>
                </w:rPr>
                <w:instrText xml:space="preserve"> PAGE </w:instrText>
              </w:r>
              <w:r>
                <w:rPr>
                  <w:rStyle w:val="Seitenzahl"/>
                </w:rPr>
                <w:fldChar w:fldCharType="separate"/>
              </w:r>
              <w:r w:rsidR="00626793">
                <w:rPr>
                  <w:rStyle w:val="Seitenzahl"/>
                  <w:noProof/>
                </w:rPr>
                <w:t>5</w:t>
              </w:r>
              <w:r>
                <w:rPr>
                  <w:rStyle w:val="Seitenzahl"/>
                </w:rPr>
                <w:fldChar w:fldCharType="end"/>
              </w:r>
            </w:p>
          </w:tc>
          <w:tc>
            <w:tcPr>
              <w:tcW w:w="3815" w:type="dxa"/>
            </w:tcPr>
            <w:p w14:paraId="38D2495A" w14:textId="1727D025" w:rsidR="00151B94" w:rsidRDefault="006770B6" w:rsidP="00151B94">
              <w:pPr>
                <w:pStyle w:val="Fuzeile"/>
                <w:jc w:val="center"/>
                <w:rPr>
                  <w:rStyle w:val="Seitenzahl"/>
                </w:rPr>
              </w:pPr>
              <w:r>
                <w:rPr>
                  <w:noProof/>
                  <w:lang w:eastAsia="de-DE"/>
                </w:rPr>
                <w:drawing>
                  <wp:anchor distT="0" distB="0" distL="114300" distR="114300" simplePos="0" relativeHeight="251658240" behindDoc="1" locked="0" layoutInCell="1" allowOverlap="1" wp14:anchorId="15930D27" wp14:editId="76279D62">
                    <wp:simplePos x="0" y="0"/>
                    <wp:positionH relativeFrom="margin">
                      <wp:align>right</wp:align>
                    </wp:positionH>
                    <wp:positionV relativeFrom="paragraph">
                      <wp:posOffset>245</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14D86641" w14:textId="4D94CECB" w:rsidR="00151B94" w:rsidRDefault="00151B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0A336" w14:textId="77777777" w:rsidR="000D1166" w:rsidRDefault="000D1166" w:rsidP="00FA2869">
      <w:pPr>
        <w:spacing w:after="0" w:line="240" w:lineRule="auto"/>
      </w:pPr>
      <w:r>
        <w:separator/>
      </w:r>
    </w:p>
  </w:footnote>
  <w:footnote w:type="continuationSeparator" w:id="0">
    <w:p w14:paraId="31D8B8BC" w14:textId="77777777" w:rsidR="000D1166" w:rsidRDefault="000D1166" w:rsidP="00FA2869">
      <w:pPr>
        <w:spacing w:after="0" w:line="240" w:lineRule="auto"/>
      </w:pPr>
      <w:r>
        <w:continuationSeparator/>
      </w:r>
    </w:p>
  </w:footnote>
  <w:footnote w:type="continuationNotice" w:id="1">
    <w:p w14:paraId="7BB54CAF" w14:textId="77777777" w:rsidR="000D1166" w:rsidRDefault="000D11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13E98" w14:textId="6AEB68D3" w:rsidR="008F7AE6" w:rsidRDefault="008F7AE6" w:rsidP="008F7AE6">
    <w:pPr>
      <w:pStyle w:val="Kopfzeile"/>
      <w:pBdr>
        <w:bottom w:val="single" w:sz="12" w:space="1" w:color="auto"/>
      </w:pBdr>
    </w:pPr>
    <w:r>
      <w:t>Projekt „</w:t>
    </w:r>
    <w:proofErr w:type="spellStart"/>
    <w:proofErr w:type="gramStart"/>
    <w:r>
      <w:t>Datendetektiv</w:t>
    </w:r>
    <w:r w:rsidR="006622EE">
      <w:t>:innen</w:t>
    </w:r>
    <w:proofErr w:type="spellEnd"/>
    <w:proofErr w:type="gramEnd"/>
    <w:r>
      <w:t xml:space="preserve"> bei der Arbeit“</w:t>
    </w:r>
  </w:p>
  <w:p w14:paraId="3A5B038B" w14:textId="6C1EF3BC" w:rsidR="008F7AE6" w:rsidRDefault="00E15DA1" w:rsidP="001523D4">
    <w:pPr>
      <w:pStyle w:val="Kopfzeile"/>
      <w:pBdr>
        <w:bottom w:val="single" w:sz="12" w:space="1" w:color="auto"/>
      </w:pBdr>
      <w:tabs>
        <w:tab w:val="clear" w:pos="4536"/>
        <w:tab w:val="center" w:pos="6804"/>
      </w:tabs>
    </w:pPr>
    <w:r>
      <w:rPr>
        <w:rStyle w:val="1553"/>
        <w:rFonts w:ascii="Calibri" w:hAnsi="Calibri" w:cs="Calibri"/>
        <w:color w:val="000000"/>
      </w:rPr>
      <w:t>Gesamtüber</w:t>
    </w:r>
    <w:r w:rsidR="00823D26">
      <w:rPr>
        <w:rStyle w:val="1553"/>
        <w:rFonts w:ascii="Calibri" w:hAnsi="Calibri" w:cs="Calibri"/>
        <w:color w:val="000000"/>
      </w:rPr>
      <w:t>sicht der Unterrichtsreihe</w:t>
    </w:r>
    <w:r w:rsidR="008F7AE6">
      <w:tab/>
    </w:r>
    <w:r w:rsidR="002614E3">
      <w:tab/>
    </w:r>
    <w:r w:rsidR="008F7AE6">
      <w:t xml:space="preserve"> </w:t>
    </w:r>
  </w:p>
  <w:p w14:paraId="47015FFA" w14:textId="77777777" w:rsidR="00FA2869" w:rsidRDefault="00FA28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54DE"/>
    <w:multiLevelType w:val="hybridMultilevel"/>
    <w:tmpl w:val="141E1114"/>
    <w:lvl w:ilvl="0" w:tplc="73029DE6">
      <w:start w:val="1"/>
      <w:numFmt w:val="lowerLetter"/>
      <w:lvlText w:val="%1)"/>
      <w:lvlJc w:val="left"/>
      <w:pPr>
        <w:ind w:left="720" w:hanging="360"/>
      </w:pPr>
    </w:lvl>
    <w:lvl w:ilvl="1" w:tplc="F7FAF484">
      <w:start w:val="1"/>
      <w:numFmt w:val="lowerLetter"/>
      <w:lvlText w:val="%2."/>
      <w:lvlJc w:val="left"/>
      <w:pPr>
        <w:ind w:left="1440" w:hanging="360"/>
      </w:pPr>
    </w:lvl>
    <w:lvl w:ilvl="2" w:tplc="20E2E3FE">
      <w:start w:val="1"/>
      <w:numFmt w:val="lowerRoman"/>
      <w:lvlText w:val="%3."/>
      <w:lvlJc w:val="right"/>
      <w:pPr>
        <w:ind w:left="2160" w:hanging="180"/>
      </w:pPr>
    </w:lvl>
    <w:lvl w:ilvl="3" w:tplc="421825F2">
      <w:start w:val="1"/>
      <w:numFmt w:val="decimal"/>
      <w:lvlText w:val="%4."/>
      <w:lvlJc w:val="left"/>
      <w:pPr>
        <w:ind w:left="2880" w:hanging="360"/>
      </w:pPr>
    </w:lvl>
    <w:lvl w:ilvl="4" w:tplc="0C64DAFA">
      <w:start w:val="1"/>
      <w:numFmt w:val="lowerLetter"/>
      <w:lvlText w:val="%5."/>
      <w:lvlJc w:val="left"/>
      <w:pPr>
        <w:ind w:left="3600" w:hanging="360"/>
      </w:pPr>
    </w:lvl>
    <w:lvl w:ilvl="5" w:tplc="308A6578">
      <w:start w:val="1"/>
      <w:numFmt w:val="lowerRoman"/>
      <w:lvlText w:val="%6."/>
      <w:lvlJc w:val="right"/>
      <w:pPr>
        <w:ind w:left="4320" w:hanging="180"/>
      </w:pPr>
    </w:lvl>
    <w:lvl w:ilvl="6" w:tplc="3928195C">
      <w:start w:val="1"/>
      <w:numFmt w:val="decimal"/>
      <w:lvlText w:val="%7."/>
      <w:lvlJc w:val="left"/>
      <w:pPr>
        <w:ind w:left="5040" w:hanging="360"/>
      </w:pPr>
    </w:lvl>
    <w:lvl w:ilvl="7" w:tplc="66EA9A74">
      <w:start w:val="1"/>
      <w:numFmt w:val="lowerLetter"/>
      <w:lvlText w:val="%8."/>
      <w:lvlJc w:val="left"/>
      <w:pPr>
        <w:ind w:left="5760" w:hanging="360"/>
      </w:pPr>
    </w:lvl>
    <w:lvl w:ilvl="8" w:tplc="038C90CE">
      <w:start w:val="1"/>
      <w:numFmt w:val="lowerRoman"/>
      <w:lvlText w:val="%9."/>
      <w:lvlJc w:val="right"/>
      <w:pPr>
        <w:ind w:left="6480" w:hanging="180"/>
      </w:pPr>
    </w:lvl>
  </w:abstractNum>
  <w:abstractNum w:abstractNumId="1"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251D14"/>
    <w:multiLevelType w:val="hybridMultilevel"/>
    <w:tmpl w:val="743A683A"/>
    <w:lvl w:ilvl="0" w:tplc="FACCED2A">
      <w:start w:val="1"/>
      <w:numFmt w:val="lowerLetter"/>
      <w:lvlText w:val="%1."/>
      <w:lvlJc w:val="left"/>
      <w:pPr>
        <w:ind w:left="720" w:hanging="360"/>
      </w:pPr>
      <w:rPr>
        <w:rFonts w:hint="default"/>
        <w:b w:val="0"/>
        <w:color w:val="000000"/>
      </w:rPr>
    </w:lvl>
    <w:lvl w:ilvl="1" w:tplc="F942E43A">
      <w:start w:val="1"/>
      <w:numFmt w:val="lowerLetter"/>
      <w:lvlText w:val="%2."/>
      <w:lvlJc w:val="left"/>
      <w:pPr>
        <w:ind w:left="1440" w:hanging="360"/>
      </w:pPr>
    </w:lvl>
    <w:lvl w:ilvl="2" w:tplc="43EAF768">
      <w:start w:val="1"/>
      <w:numFmt w:val="lowerRoman"/>
      <w:lvlText w:val="%3."/>
      <w:lvlJc w:val="right"/>
      <w:pPr>
        <w:ind w:left="2160" w:hanging="180"/>
      </w:pPr>
    </w:lvl>
    <w:lvl w:ilvl="3" w:tplc="E7682EF0">
      <w:start w:val="1"/>
      <w:numFmt w:val="decimal"/>
      <w:lvlText w:val="%4."/>
      <w:lvlJc w:val="left"/>
      <w:pPr>
        <w:ind w:left="2880" w:hanging="360"/>
      </w:pPr>
    </w:lvl>
    <w:lvl w:ilvl="4" w:tplc="38D46B94">
      <w:start w:val="1"/>
      <w:numFmt w:val="lowerLetter"/>
      <w:lvlText w:val="%5."/>
      <w:lvlJc w:val="left"/>
      <w:pPr>
        <w:ind w:left="3600" w:hanging="360"/>
      </w:pPr>
    </w:lvl>
    <w:lvl w:ilvl="5" w:tplc="73F4B756">
      <w:start w:val="1"/>
      <w:numFmt w:val="lowerRoman"/>
      <w:lvlText w:val="%6."/>
      <w:lvlJc w:val="right"/>
      <w:pPr>
        <w:ind w:left="4320" w:hanging="180"/>
      </w:pPr>
    </w:lvl>
    <w:lvl w:ilvl="6" w:tplc="074EA756">
      <w:start w:val="1"/>
      <w:numFmt w:val="decimal"/>
      <w:lvlText w:val="%7."/>
      <w:lvlJc w:val="left"/>
      <w:pPr>
        <w:ind w:left="5040" w:hanging="360"/>
      </w:pPr>
    </w:lvl>
    <w:lvl w:ilvl="7" w:tplc="2E28FB30">
      <w:start w:val="1"/>
      <w:numFmt w:val="lowerLetter"/>
      <w:lvlText w:val="%8."/>
      <w:lvlJc w:val="left"/>
      <w:pPr>
        <w:ind w:left="5760" w:hanging="360"/>
      </w:pPr>
    </w:lvl>
    <w:lvl w:ilvl="8" w:tplc="EBACDD20">
      <w:start w:val="1"/>
      <w:numFmt w:val="lowerRoman"/>
      <w:lvlText w:val="%9."/>
      <w:lvlJc w:val="right"/>
      <w:pPr>
        <w:ind w:left="6480" w:hanging="180"/>
      </w:pPr>
    </w:lvl>
  </w:abstractNum>
  <w:abstractNum w:abstractNumId="3"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EB5DB5"/>
    <w:multiLevelType w:val="multilevel"/>
    <w:tmpl w:val="51FC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977F6"/>
    <w:multiLevelType w:val="hybridMultilevel"/>
    <w:tmpl w:val="EF94924C"/>
    <w:lvl w:ilvl="0" w:tplc="0A20EF5E">
      <w:start w:val="1"/>
      <w:numFmt w:val="bullet"/>
      <w:lvlText w:val="-"/>
      <w:lvlJc w:val="left"/>
      <w:pPr>
        <w:ind w:left="720" w:hanging="360"/>
      </w:pPr>
      <w:rPr>
        <w:rFonts w:ascii="Calibri" w:eastAsia="Times New Roman" w:hAnsi="Calibri" w:cs="Calibri" w:hint="default"/>
      </w:rPr>
    </w:lvl>
    <w:lvl w:ilvl="1" w:tplc="85F0E52C">
      <w:start w:val="1"/>
      <w:numFmt w:val="bullet"/>
      <w:lvlText w:val="o"/>
      <w:lvlJc w:val="left"/>
      <w:pPr>
        <w:ind w:left="1440" w:hanging="360"/>
      </w:pPr>
      <w:rPr>
        <w:rFonts w:ascii="Courier New" w:hAnsi="Courier New" w:cs="Courier New" w:hint="default"/>
      </w:rPr>
    </w:lvl>
    <w:lvl w:ilvl="2" w:tplc="50E26882">
      <w:start w:val="1"/>
      <w:numFmt w:val="bullet"/>
      <w:lvlText w:val=""/>
      <w:lvlJc w:val="left"/>
      <w:pPr>
        <w:ind w:left="2160" w:hanging="360"/>
      </w:pPr>
      <w:rPr>
        <w:rFonts w:ascii="Wingdings" w:hAnsi="Wingdings" w:hint="default"/>
      </w:rPr>
    </w:lvl>
    <w:lvl w:ilvl="3" w:tplc="DB8AE854">
      <w:start w:val="1"/>
      <w:numFmt w:val="bullet"/>
      <w:lvlText w:val=""/>
      <w:lvlJc w:val="left"/>
      <w:pPr>
        <w:ind w:left="2880" w:hanging="360"/>
      </w:pPr>
      <w:rPr>
        <w:rFonts w:ascii="Symbol" w:hAnsi="Symbol" w:hint="default"/>
      </w:rPr>
    </w:lvl>
    <w:lvl w:ilvl="4" w:tplc="90A20E96">
      <w:start w:val="1"/>
      <w:numFmt w:val="bullet"/>
      <w:lvlText w:val="o"/>
      <w:lvlJc w:val="left"/>
      <w:pPr>
        <w:ind w:left="3600" w:hanging="360"/>
      </w:pPr>
      <w:rPr>
        <w:rFonts w:ascii="Courier New" w:hAnsi="Courier New" w:cs="Courier New" w:hint="default"/>
      </w:rPr>
    </w:lvl>
    <w:lvl w:ilvl="5" w:tplc="E81E4B68">
      <w:start w:val="1"/>
      <w:numFmt w:val="bullet"/>
      <w:lvlText w:val=""/>
      <w:lvlJc w:val="left"/>
      <w:pPr>
        <w:ind w:left="4320" w:hanging="360"/>
      </w:pPr>
      <w:rPr>
        <w:rFonts w:ascii="Wingdings" w:hAnsi="Wingdings" w:hint="default"/>
      </w:rPr>
    </w:lvl>
    <w:lvl w:ilvl="6" w:tplc="2F90130A">
      <w:start w:val="1"/>
      <w:numFmt w:val="bullet"/>
      <w:lvlText w:val=""/>
      <w:lvlJc w:val="left"/>
      <w:pPr>
        <w:ind w:left="5040" w:hanging="360"/>
      </w:pPr>
      <w:rPr>
        <w:rFonts w:ascii="Symbol" w:hAnsi="Symbol" w:hint="default"/>
      </w:rPr>
    </w:lvl>
    <w:lvl w:ilvl="7" w:tplc="B83C4FF8">
      <w:start w:val="1"/>
      <w:numFmt w:val="bullet"/>
      <w:lvlText w:val="o"/>
      <w:lvlJc w:val="left"/>
      <w:pPr>
        <w:ind w:left="5760" w:hanging="360"/>
      </w:pPr>
      <w:rPr>
        <w:rFonts w:ascii="Courier New" w:hAnsi="Courier New" w:cs="Courier New" w:hint="default"/>
      </w:rPr>
    </w:lvl>
    <w:lvl w:ilvl="8" w:tplc="52B8B65C">
      <w:start w:val="1"/>
      <w:numFmt w:val="bullet"/>
      <w:lvlText w:val=""/>
      <w:lvlJc w:val="left"/>
      <w:pPr>
        <w:ind w:left="6480" w:hanging="360"/>
      </w:pPr>
      <w:rPr>
        <w:rFonts w:ascii="Wingdings" w:hAnsi="Wingdings" w:hint="default"/>
      </w:rPr>
    </w:lvl>
  </w:abstractNum>
  <w:abstractNum w:abstractNumId="7"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9270242"/>
    <w:multiLevelType w:val="hybridMultilevel"/>
    <w:tmpl w:val="BBD673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B50AEC"/>
    <w:multiLevelType w:val="hybridMultilevel"/>
    <w:tmpl w:val="5C5EF7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7951B45"/>
    <w:multiLevelType w:val="hybridMultilevel"/>
    <w:tmpl w:val="0C4870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95D6AF0"/>
    <w:multiLevelType w:val="hybridMultilevel"/>
    <w:tmpl w:val="A4D8834E"/>
    <w:lvl w:ilvl="0" w:tplc="D01EBB64">
      <w:start w:val="1"/>
      <w:numFmt w:val="bullet"/>
      <w:lvlText w:val=""/>
      <w:lvlJc w:val="left"/>
      <w:pPr>
        <w:ind w:left="720" w:hanging="360"/>
      </w:pPr>
      <w:rPr>
        <w:rFonts w:ascii="Symbol" w:hAnsi="Symbol" w:hint="default"/>
      </w:rPr>
    </w:lvl>
    <w:lvl w:ilvl="1" w:tplc="63E0EF30">
      <w:start w:val="1"/>
      <w:numFmt w:val="bullet"/>
      <w:lvlText w:val="o"/>
      <w:lvlJc w:val="left"/>
      <w:pPr>
        <w:ind w:left="1440" w:hanging="360"/>
      </w:pPr>
      <w:rPr>
        <w:rFonts w:ascii="Courier New" w:hAnsi="Courier New" w:cs="Courier New" w:hint="default"/>
      </w:rPr>
    </w:lvl>
    <w:lvl w:ilvl="2" w:tplc="C4C41014">
      <w:start w:val="1"/>
      <w:numFmt w:val="bullet"/>
      <w:lvlText w:val=""/>
      <w:lvlJc w:val="left"/>
      <w:pPr>
        <w:ind w:left="2160" w:hanging="360"/>
      </w:pPr>
      <w:rPr>
        <w:rFonts w:ascii="Wingdings" w:hAnsi="Wingdings" w:hint="default"/>
      </w:rPr>
    </w:lvl>
    <w:lvl w:ilvl="3" w:tplc="34421284">
      <w:start w:val="1"/>
      <w:numFmt w:val="bullet"/>
      <w:lvlText w:val=""/>
      <w:lvlJc w:val="left"/>
      <w:pPr>
        <w:ind w:left="2880" w:hanging="360"/>
      </w:pPr>
      <w:rPr>
        <w:rFonts w:ascii="Symbol" w:hAnsi="Symbol" w:hint="default"/>
      </w:rPr>
    </w:lvl>
    <w:lvl w:ilvl="4" w:tplc="C994C3C6">
      <w:start w:val="1"/>
      <w:numFmt w:val="bullet"/>
      <w:lvlText w:val="o"/>
      <w:lvlJc w:val="left"/>
      <w:pPr>
        <w:ind w:left="3600" w:hanging="360"/>
      </w:pPr>
      <w:rPr>
        <w:rFonts w:ascii="Courier New" w:hAnsi="Courier New" w:cs="Courier New" w:hint="default"/>
      </w:rPr>
    </w:lvl>
    <w:lvl w:ilvl="5" w:tplc="2DA68708">
      <w:start w:val="1"/>
      <w:numFmt w:val="bullet"/>
      <w:lvlText w:val=""/>
      <w:lvlJc w:val="left"/>
      <w:pPr>
        <w:ind w:left="4320" w:hanging="360"/>
      </w:pPr>
      <w:rPr>
        <w:rFonts w:ascii="Wingdings" w:hAnsi="Wingdings" w:hint="default"/>
      </w:rPr>
    </w:lvl>
    <w:lvl w:ilvl="6" w:tplc="AF668E32">
      <w:start w:val="1"/>
      <w:numFmt w:val="bullet"/>
      <w:lvlText w:val=""/>
      <w:lvlJc w:val="left"/>
      <w:pPr>
        <w:ind w:left="5040" w:hanging="360"/>
      </w:pPr>
      <w:rPr>
        <w:rFonts w:ascii="Symbol" w:hAnsi="Symbol" w:hint="default"/>
      </w:rPr>
    </w:lvl>
    <w:lvl w:ilvl="7" w:tplc="A4DE7DC2">
      <w:start w:val="1"/>
      <w:numFmt w:val="bullet"/>
      <w:lvlText w:val="o"/>
      <w:lvlJc w:val="left"/>
      <w:pPr>
        <w:ind w:left="5760" w:hanging="360"/>
      </w:pPr>
      <w:rPr>
        <w:rFonts w:ascii="Courier New" w:hAnsi="Courier New" w:cs="Courier New" w:hint="default"/>
      </w:rPr>
    </w:lvl>
    <w:lvl w:ilvl="8" w:tplc="F48A09D0">
      <w:start w:val="1"/>
      <w:numFmt w:val="bullet"/>
      <w:lvlText w:val=""/>
      <w:lvlJc w:val="left"/>
      <w:pPr>
        <w:ind w:left="6480" w:hanging="360"/>
      </w:pPr>
      <w:rPr>
        <w:rFonts w:ascii="Wingdings" w:hAnsi="Wingdings" w:hint="default"/>
      </w:rPr>
    </w:lvl>
  </w:abstractNum>
  <w:abstractNum w:abstractNumId="12"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0FA6830"/>
    <w:multiLevelType w:val="hybridMultilevel"/>
    <w:tmpl w:val="524CB34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5273D49"/>
    <w:multiLevelType w:val="hybridMultilevel"/>
    <w:tmpl w:val="B7DE6A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7511923"/>
    <w:multiLevelType w:val="hybridMultilevel"/>
    <w:tmpl w:val="191478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21289421">
    <w:abstractNumId w:val="13"/>
    <w:lvlOverride w:ilvl="0">
      <w:lvl w:ilvl="0">
        <w:numFmt w:val="lowerLetter"/>
        <w:lvlText w:val="%1."/>
        <w:lvlJc w:val="left"/>
      </w:lvl>
    </w:lvlOverride>
  </w:num>
  <w:num w:numId="2" w16cid:durableId="613904507">
    <w:abstractNumId w:val="7"/>
  </w:num>
  <w:num w:numId="3" w16cid:durableId="1389379761">
    <w:abstractNumId w:val="12"/>
    <w:lvlOverride w:ilvl="0">
      <w:lvl w:ilvl="0">
        <w:numFmt w:val="lowerLetter"/>
        <w:lvlText w:val="%1."/>
        <w:lvlJc w:val="left"/>
      </w:lvl>
    </w:lvlOverride>
  </w:num>
  <w:num w:numId="4" w16cid:durableId="1957592163">
    <w:abstractNumId w:val="17"/>
  </w:num>
  <w:num w:numId="5" w16cid:durableId="1591616919">
    <w:abstractNumId w:val="1"/>
  </w:num>
  <w:num w:numId="6" w16cid:durableId="856164600">
    <w:abstractNumId w:val="5"/>
  </w:num>
  <w:num w:numId="7" w16cid:durableId="1041368734">
    <w:abstractNumId w:val="3"/>
  </w:num>
  <w:num w:numId="8" w16cid:durableId="1348823130">
    <w:abstractNumId w:val="2"/>
  </w:num>
  <w:num w:numId="9" w16cid:durableId="1068109667">
    <w:abstractNumId w:val="4"/>
    <w:lvlOverride w:ilvl="0">
      <w:lvl w:ilvl="0">
        <w:numFmt w:val="lowerLetter"/>
        <w:lvlText w:val="%1."/>
        <w:lvlJc w:val="left"/>
      </w:lvl>
    </w:lvlOverride>
  </w:num>
  <w:num w:numId="10" w16cid:durableId="241375778">
    <w:abstractNumId w:val="6"/>
  </w:num>
  <w:num w:numId="11" w16cid:durableId="15905812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1617479">
    <w:abstractNumId w:val="15"/>
  </w:num>
  <w:num w:numId="13" w16cid:durableId="1844933871">
    <w:abstractNumId w:val="14"/>
  </w:num>
  <w:num w:numId="14" w16cid:durableId="440297283">
    <w:abstractNumId w:val="11"/>
  </w:num>
  <w:num w:numId="15" w16cid:durableId="1710686914">
    <w:abstractNumId w:val="9"/>
  </w:num>
  <w:num w:numId="16" w16cid:durableId="367729196">
    <w:abstractNumId w:val="10"/>
  </w:num>
  <w:num w:numId="17" w16cid:durableId="984891224">
    <w:abstractNumId w:val="16"/>
  </w:num>
  <w:num w:numId="18" w16cid:durableId="8477206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02A7A"/>
    <w:rsid w:val="0004316D"/>
    <w:rsid w:val="00054C8B"/>
    <w:rsid w:val="00055901"/>
    <w:rsid w:val="00067E96"/>
    <w:rsid w:val="000765BA"/>
    <w:rsid w:val="000809D2"/>
    <w:rsid w:val="00086632"/>
    <w:rsid w:val="0008669D"/>
    <w:rsid w:val="00091F77"/>
    <w:rsid w:val="000A20BF"/>
    <w:rsid w:val="000B7B9C"/>
    <w:rsid w:val="000C7F31"/>
    <w:rsid w:val="000D1166"/>
    <w:rsid w:val="000D1EBA"/>
    <w:rsid w:val="000E40DB"/>
    <w:rsid w:val="000E7C97"/>
    <w:rsid w:val="00101954"/>
    <w:rsid w:val="00131E0A"/>
    <w:rsid w:val="001415BA"/>
    <w:rsid w:val="001433A5"/>
    <w:rsid w:val="00151B94"/>
    <w:rsid w:val="001523D4"/>
    <w:rsid w:val="00152A7E"/>
    <w:rsid w:val="00154C94"/>
    <w:rsid w:val="00163075"/>
    <w:rsid w:val="00164744"/>
    <w:rsid w:val="00170C55"/>
    <w:rsid w:val="001835DA"/>
    <w:rsid w:val="00184208"/>
    <w:rsid w:val="001B5DD5"/>
    <w:rsid w:val="001C615D"/>
    <w:rsid w:val="00207059"/>
    <w:rsid w:val="00214B63"/>
    <w:rsid w:val="00241076"/>
    <w:rsid w:val="0025094B"/>
    <w:rsid w:val="002553C1"/>
    <w:rsid w:val="00257A42"/>
    <w:rsid w:val="002614E3"/>
    <w:rsid w:val="00264062"/>
    <w:rsid w:val="002824BE"/>
    <w:rsid w:val="00291166"/>
    <w:rsid w:val="002E0536"/>
    <w:rsid w:val="002E49C1"/>
    <w:rsid w:val="002F1661"/>
    <w:rsid w:val="002F4A4A"/>
    <w:rsid w:val="00303988"/>
    <w:rsid w:val="003249D3"/>
    <w:rsid w:val="003412D7"/>
    <w:rsid w:val="0034188E"/>
    <w:rsid w:val="00362A4A"/>
    <w:rsid w:val="003B2CAB"/>
    <w:rsid w:val="003B4C80"/>
    <w:rsid w:val="00411F31"/>
    <w:rsid w:val="00415F8F"/>
    <w:rsid w:val="00432E6B"/>
    <w:rsid w:val="00434D07"/>
    <w:rsid w:val="004D0AC7"/>
    <w:rsid w:val="004E41CB"/>
    <w:rsid w:val="004F6651"/>
    <w:rsid w:val="00501F85"/>
    <w:rsid w:val="00506C24"/>
    <w:rsid w:val="00507CC2"/>
    <w:rsid w:val="00510DC5"/>
    <w:rsid w:val="00511394"/>
    <w:rsid w:val="005121D9"/>
    <w:rsid w:val="00523C0F"/>
    <w:rsid w:val="00535D78"/>
    <w:rsid w:val="00553EE7"/>
    <w:rsid w:val="0056079F"/>
    <w:rsid w:val="005634BC"/>
    <w:rsid w:val="00563988"/>
    <w:rsid w:val="005751E8"/>
    <w:rsid w:val="0058469A"/>
    <w:rsid w:val="005867D0"/>
    <w:rsid w:val="00597445"/>
    <w:rsid w:val="005A6A23"/>
    <w:rsid w:val="005B2B42"/>
    <w:rsid w:val="005D2994"/>
    <w:rsid w:val="005E3931"/>
    <w:rsid w:val="00603028"/>
    <w:rsid w:val="0061196D"/>
    <w:rsid w:val="00621E27"/>
    <w:rsid w:val="00626793"/>
    <w:rsid w:val="00631E48"/>
    <w:rsid w:val="006404D3"/>
    <w:rsid w:val="00641FF4"/>
    <w:rsid w:val="0065362B"/>
    <w:rsid w:val="00654980"/>
    <w:rsid w:val="00654D85"/>
    <w:rsid w:val="006622EE"/>
    <w:rsid w:val="00663E0E"/>
    <w:rsid w:val="00667F6F"/>
    <w:rsid w:val="00674336"/>
    <w:rsid w:val="006753BD"/>
    <w:rsid w:val="006770B6"/>
    <w:rsid w:val="00681618"/>
    <w:rsid w:val="006A0286"/>
    <w:rsid w:val="006B0E7D"/>
    <w:rsid w:val="006B2AD9"/>
    <w:rsid w:val="006C046A"/>
    <w:rsid w:val="006C5C7C"/>
    <w:rsid w:val="006D3F2C"/>
    <w:rsid w:val="006F5F67"/>
    <w:rsid w:val="00702908"/>
    <w:rsid w:val="00702A73"/>
    <w:rsid w:val="00727AED"/>
    <w:rsid w:val="0073050B"/>
    <w:rsid w:val="00737893"/>
    <w:rsid w:val="0074578F"/>
    <w:rsid w:val="0076362F"/>
    <w:rsid w:val="007646A1"/>
    <w:rsid w:val="0077119C"/>
    <w:rsid w:val="007851B5"/>
    <w:rsid w:val="007A1CB8"/>
    <w:rsid w:val="007A6570"/>
    <w:rsid w:val="007C1494"/>
    <w:rsid w:val="007D3FC4"/>
    <w:rsid w:val="00823D26"/>
    <w:rsid w:val="00826836"/>
    <w:rsid w:val="008511F1"/>
    <w:rsid w:val="00851463"/>
    <w:rsid w:val="0085250D"/>
    <w:rsid w:val="00854062"/>
    <w:rsid w:val="00873477"/>
    <w:rsid w:val="00881B1A"/>
    <w:rsid w:val="00883322"/>
    <w:rsid w:val="008B4C99"/>
    <w:rsid w:val="008C5E58"/>
    <w:rsid w:val="008D16E0"/>
    <w:rsid w:val="008D353E"/>
    <w:rsid w:val="008E4096"/>
    <w:rsid w:val="008F2830"/>
    <w:rsid w:val="008F7AE6"/>
    <w:rsid w:val="00911E2A"/>
    <w:rsid w:val="00922540"/>
    <w:rsid w:val="00951B57"/>
    <w:rsid w:val="00951BE6"/>
    <w:rsid w:val="009A00A3"/>
    <w:rsid w:val="009A1B04"/>
    <w:rsid w:val="009B55B0"/>
    <w:rsid w:val="009B5F8B"/>
    <w:rsid w:val="009C09B6"/>
    <w:rsid w:val="009C183E"/>
    <w:rsid w:val="009D3FD3"/>
    <w:rsid w:val="009E0493"/>
    <w:rsid w:val="009F1978"/>
    <w:rsid w:val="00A0767B"/>
    <w:rsid w:val="00A1790D"/>
    <w:rsid w:val="00A207FB"/>
    <w:rsid w:val="00A241C1"/>
    <w:rsid w:val="00A45930"/>
    <w:rsid w:val="00A5755C"/>
    <w:rsid w:val="00AB1083"/>
    <w:rsid w:val="00AC7ED7"/>
    <w:rsid w:val="00AD38DD"/>
    <w:rsid w:val="00AD4EEE"/>
    <w:rsid w:val="00B0068F"/>
    <w:rsid w:val="00B07E20"/>
    <w:rsid w:val="00B372E0"/>
    <w:rsid w:val="00B41E53"/>
    <w:rsid w:val="00B45A70"/>
    <w:rsid w:val="00B53CA1"/>
    <w:rsid w:val="00B60904"/>
    <w:rsid w:val="00B733EF"/>
    <w:rsid w:val="00B939E8"/>
    <w:rsid w:val="00BA2A35"/>
    <w:rsid w:val="00BA3D00"/>
    <w:rsid w:val="00BA3E19"/>
    <w:rsid w:val="00BC7E8D"/>
    <w:rsid w:val="00BD35CD"/>
    <w:rsid w:val="00BE44E8"/>
    <w:rsid w:val="00BF3204"/>
    <w:rsid w:val="00C30DE5"/>
    <w:rsid w:val="00C47B2A"/>
    <w:rsid w:val="00C635B8"/>
    <w:rsid w:val="00C67853"/>
    <w:rsid w:val="00C75514"/>
    <w:rsid w:val="00C84387"/>
    <w:rsid w:val="00C92DA3"/>
    <w:rsid w:val="00C93D7A"/>
    <w:rsid w:val="00CA16D9"/>
    <w:rsid w:val="00CC4012"/>
    <w:rsid w:val="00CD0621"/>
    <w:rsid w:val="00CD0A03"/>
    <w:rsid w:val="00CE0951"/>
    <w:rsid w:val="00CE2D97"/>
    <w:rsid w:val="00CE38D4"/>
    <w:rsid w:val="00CE58AE"/>
    <w:rsid w:val="00CF4F9D"/>
    <w:rsid w:val="00CF5B30"/>
    <w:rsid w:val="00D1020F"/>
    <w:rsid w:val="00D258C7"/>
    <w:rsid w:val="00D27A57"/>
    <w:rsid w:val="00D35511"/>
    <w:rsid w:val="00D51496"/>
    <w:rsid w:val="00D5505B"/>
    <w:rsid w:val="00D57376"/>
    <w:rsid w:val="00D63A61"/>
    <w:rsid w:val="00D71E6C"/>
    <w:rsid w:val="00D72F86"/>
    <w:rsid w:val="00D837E7"/>
    <w:rsid w:val="00D84886"/>
    <w:rsid w:val="00D93CB5"/>
    <w:rsid w:val="00D96FB1"/>
    <w:rsid w:val="00DE2626"/>
    <w:rsid w:val="00DF096B"/>
    <w:rsid w:val="00DF3CAA"/>
    <w:rsid w:val="00DF40E3"/>
    <w:rsid w:val="00E05F74"/>
    <w:rsid w:val="00E15DA1"/>
    <w:rsid w:val="00E30FB6"/>
    <w:rsid w:val="00E55F4A"/>
    <w:rsid w:val="00E71C4B"/>
    <w:rsid w:val="00E84AA0"/>
    <w:rsid w:val="00E90B36"/>
    <w:rsid w:val="00E9441D"/>
    <w:rsid w:val="00E97338"/>
    <w:rsid w:val="00EA2EBC"/>
    <w:rsid w:val="00EA4180"/>
    <w:rsid w:val="00ED336F"/>
    <w:rsid w:val="00EE55B8"/>
    <w:rsid w:val="00EE7AB6"/>
    <w:rsid w:val="00EF52F1"/>
    <w:rsid w:val="00F146E1"/>
    <w:rsid w:val="00F21543"/>
    <w:rsid w:val="00F26647"/>
    <w:rsid w:val="00F53768"/>
    <w:rsid w:val="00F615D6"/>
    <w:rsid w:val="00F75C43"/>
    <w:rsid w:val="00F84BE0"/>
    <w:rsid w:val="00F93464"/>
    <w:rsid w:val="00FA2869"/>
    <w:rsid w:val="00FB259D"/>
    <w:rsid w:val="00FB4BF0"/>
    <w:rsid w:val="00FC4AE1"/>
    <w:rsid w:val="00FC56B7"/>
    <w:rsid w:val="00FC709D"/>
    <w:rsid w:val="00FD43C3"/>
    <w:rsid w:val="00FE0774"/>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F52F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EF52F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CF5B3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53">
    <w:name w:val="1553"/>
    <w:aliases w:val="bqiaagaaeyqcaaagiaiaaaotawaabaedaaaaaaaaaaaaaaaaaaaaaaaaaaaaaaaaaaaaaaaaaaaaaaaaaaaaaaaaaaaaaaaaaaaaaaaaaaaaaaaaaaaaaaaaaaaaaaaaaaaaaaaaaaaaaaaaaaaaaaaaaaaaaaaaaaaaaaaaaaaaaaaaaaaaaaaaaaaaaaaaaaaaaaaaaaaaaaaaaaaaaaaaaaaaaaaaaaaaaaaa"/>
    <w:basedOn w:val="Absatz-Standardschriftart"/>
    <w:rsid w:val="006B0E7D"/>
  </w:style>
  <w:style w:type="character" w:customStyle="1" w:styleId="1536">
    <w:name w:val="1536"/>
    <w:aliases w:val="bqiaagaaeyqcaaagiaiaaaocawaabzadaaaaaaaaaaaaaaaaaaaaaaaaaaaaaaaaaaaaaaaaaaaaaaaaaaaaaaaaaaaaaaaaaaaaaaaaaaaaaaaaaaaaaaaaaaaaaaaaaaaaaaaaaaaaaaaaaaaaaaaaaaaaaaaaaaaaaaaaaaaaaaaaaaaaaaaaaaaaaaaaaaaaaaaaaaaaaaaaaaaaaaaaaaaaaaaaaaaaaaaa"/>
    <w:basedOn w:val="Absatz-Standardschriftart"/>
    <w:rsid w:val="00E90B36"/>
  </w:style>
  <w:style w:type="paragraph" w:styleId="Listenabsatz">
    <w:name w:val="List Paragraph"/>
    <w:basedOn w:val="Standard"/>
    <w:uiPriority w:val="34"/>
    <w:qFormat/>
    <w:rsid w:val="00B07E20"/>
    <w:pPr>
      <w:ind w:left="720"/>
      <w:contextualSpacing/>
    </w:pPr>
  </w:style>
  <w:style w:type="character" w:customStyle="1" w:styleId="NichtaufgelsteErwhnung1">
    <w:name w:val="Nicht aufgelöste Erwähnung1"/>
    <w:basedOn w:val="Absatz-Standardschriftart"/>
    <w:uiPriority w:val="99"/>
    <w:semiHidden/>
    <w:unhideWhenUsed/>
    <w:rsid w:val="00E15DA1"/>
    <w:rPr>
      <w:color w:val="605E5C"/>
      <w:shd w:val="clear" w:color="auto" w:fill="E1DFDD"/>
    </w:rPr>
  </w:style>
  <w:style w:type="character" w:styleId="BesuchterLink">
    <w:name w:val="FollowedHyperlink"/>
    <w:basedOn w:val="Absatz-Standardschriftart"/>
    <w:uiPriority w:val="99"/>
    <w:semiHidden/>
    <w:unhideWhenUsed/>
    <w:rsid w:val="00E30FB6"/>
    <w:rPr>
      <w:color w:val="954F72" w:themeColor="followedHyperlink"/>
      <w:u w:val="single"/>
    </w:rPr>
  </w:style>
  <w:style w:type="character" w:styleId="Kommentarzeichen">
    <w:name w:val="annotation reference"/>
    <w:basedOn w:val="Absatz-Standardschriftart"/>
    <w:uiPriority w:val="99"/>
    <w:semiHidden/>
    <w:unhideWhenUsed/>
    <w:rsid w:val="008D16E0"/>
    <w:rPr>
      <w:sz w:val="16"/>
      <w:szCs w:val="16"/>
    </w:rPr>
  </w:style>
  <w:style w:type="paragraph" w:styleId="Kommentartext">
    <w:name w:val="annotation text"/>
    <w:basedOn w:val="Standard"/>
    <w:link w:val="KommentartextZchn"/>
    <w:uiPriority w:val="99"/>
    <w:unhideWhenUsed/>
    <w:rsid w:val="008D16E0"/>
    <w:pPr>
      <w:spacing w:line="240" w:lineRule="auto"/>
    </w:pPr>
    <w:rPr>
      <w:sz w:val="20"/>
      <w:szCs w:val="20"/>
    </w:rPr>
  </w:style>
  <w:style w:type="character" w:customStyle="1" w:styleId="KommentartextZchn">
    <w:name w:val="Kommentartext Zchn"/>
    <w:basedOn w:val="Absatz-Standardschriftart"/>
    <w:link w:val="Kommentartext"/>
    <w:uiPriority w:val="99"/>
    <w:rsid w:val="008D16E0"/>
    <w:rPr>
      <w:sz w:val="20"/>
      <w:szCs w:val="20"/>
    </w:rPr>
  </w:style>
  <w:style w:type="paragraph" w:styleId="Kommentarthema">
    <w:name w:val="annotation subject"/>
    <w:basedOn w:val="Kommentartext"/>
    <w:next w:val="Kommentartext"/>
    <w:link w:val="KommentarthemaZchn"/>
    <w:uiPriority w:val="99"/>
    <w:semiHidden/>
    <w:unhideWhenUsed/>
    <w:rsid w:val="008D16E0"/>
    <w:rPr>
      <w:b/>
      <w:bCs/>
    </w:rPr>
  </w:style>
  <w:style w:type="character" w:customStyle="1" w:styleId="KommentarthemaZchn">
    <w:name w:val="Kommentarthema Zchn"/>
    <w:basedOn w:val="KommentartextZchn"/>
    <w:link w:val="Kommentarthema"/>
    <w:uiPriority w:val="99"/>
    <w:semiHidden/>
    <w:rsid w:val="008D16E0"/>
    <w:rPr>
      <w:b/>
      <w:bCs/>
      <w:sz w:val="20"/>
      <w:szCs w:val="20"/>
    </w:rPr>
  </w:style>
  <w:style w:type="paragraph" w:styleId="Sprechblasentext">
    <w:name w:val="Balloon Text"/>
    <w:basedOn w:val="Standard"/>
    <w:link w:val="SprechblasentextZchn"/>
    <w:uiPriority w:val="99"/>
    <w:semiHidden/>
    <w:unhideWhenUsed/>
    <w:rsid w:val="00CD0A0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D0A03"/>
    <w:rPr>
      <w:rFonts w:ascii="Segoe UI" w:hAnsi="Segoe UI" w:cs="Segoe UI"/>
      <w:sz w:val="18"/>
      <w:szCs w:val="18"/>
    </w:rPr>
  </w:style>
  <w:style w:type="paragraph" w:styleId="berarbeitung">
    <w:name w:val="Revision"/>
    <w:hidden/>
    <w:uiPriority w:val="99"/>
    <w:semiHidden/>
    <w:rsid w:val="00EE7AB6"/>
    <w:pPr>
      <w:spacing w:after="0" w:line="240" w:lineRule="auto"/>
    </w:pPr>
  </w:style>
  <w:style w:type="character" w:styleId="NichtaufgelsteErwhnung">
    <w:name w:val="Unresolved Mention"/>
    <w:basedOn w:val="Absatz-Standardschriftart"/>
    <w:uiPriority w:val="99"/>
    <w:semiHidden/>
    <w:unhideWhenUsed/>
    <w:rsid w:val="00603028"/>
    <w:rPr>
      <w:color w:val="605E5C"/>
      <w:shd w:val="clear" w:color="auto" w:fill="E1DFDD"/>
    </w:rPr>
  </w:style>
  <w:style w:type="character" w:customStyle="1" w:styleId="berschrift1Zchn">
    <w:name w:val="Überschrift 1 Zchn"/>
    <w:basedOn w:val="Absatz-Standardschriftart"/>
    <w:link w:val="berschrift1"/>
    <w:uiPriority w:val="9"/>
    <w:rsid w:val="00EF52F1"/>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EF52F1"/>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CF5B3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834755">
      <w:bodyDiv w:val="1"/>
      <w:marLeft w:val="0"/>
      <w:marRight w:val="0"/>
      <w:marTop w:val="0"/>
      <w:marBottom w:val="0"/>
      <w:divBdr>
        <w:top w:val="none" w:sz="0" w:space="0" w:color="auto"/>
        <w:left w:val="none" w:sz="0" w:space="0" w:color="auto"/>
        <w:bottom w:val="none" w:sz="0" w:space="0" w:color="auto"/>
        <w:right w:val="none" w:sz="0" w:space="0" w:color="auto"/>
      </w:divBdr>
      <w:divsChild>
        <w:div w:id="1173688952">
          <w:marLeft w:val="0"/>
          <w:marRight w:val="0"/>
          <w:marTop w:val="0"/>
          <w:marBottom w:val="0"/>
          <w:divBdr>
            <w:top w:val="none" w:sz="0" w:space="0" w:color="auto"/>
            <w:left w:val="none" w:sz="0" w:space="0" w:color="auto"/>
            <w:bottom w:val="none" w:sz="0" w:space="0" w:color="auto"/>
            <w:right w:val="none" w:sz="0" w:space="0" w:color="auto"/>
          </w:divBdr>
        </w:div>
      </w:divsChild>
    </w:div>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23558610">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6409050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008629906">
      <w:bodyDiv w:val="1"/>
      <w:marLeft w:val="0"/>
      <w:marRight w:val="0"/>
      <w:marTop w:val="0"/>
      <w:marBottom w:val="0"/>
      <w:divBdr>
        <w:top w:val="none" w:sz="0" w:space="0" w:color="auto"/>
        <w:left w:val="none" w:sz="0" w:space="0" w:color="auto"/>
        <w:bottom w:val="none" w:sz="0" w:space="0" w:color="auto"/>
        <w:right w:val="none" w:sz="0" w:space="0" w:color="auto"/>
      </w:divBdr>
    </w:div>
    <w:div w:id="1092972023">
      <w:bodyDiv w:val="1"/>
      <w:marLeft w:val="0"/>
      <w:marRight w:val="0"/>
      <w:marTop w:val="0"/>
      <w:marBottom w:val="0"/>
      <w:divBdr>
        <w:top w:val="none" w:sz="0" w:space="0" w:color="auto"/>
        <w:left w:val="none" w:sz="0" w:space="0" w:color="auto"/>
        <w:bottom w:val="none" w:sz="0" w:space="0" w:color="auto"/>
        <w:right w:val="none" w:sz="0" w:space="0" w:color="auto"/>
      </w:divBdr>
    </w:div>
    <w:div w:id="1332219492">
      <w:bodyDiv w:val="1"/>
      <w:marLeft w:val="0"/>
      <w:marRight w:val="0"/>
      <w:marTop w:val="0"/>
      <w:marBottom w:val="0"/>
      <w:divBdr>
        <w:top w:val="none" w:sz="0" w:space="0" w:color="auto"/>
        <w:left w:val="none" w:sz="0" w:space="0" w:color="auto"/>
        <w:bottom w:val="none" w:sz="0" w:space="0" w:color="auto"/>
        <w:right w:val="none" w:sz="0" w:space="0" w:color="auto"/>
      </w:divBdr>
      <w:divsChild>
        <w:div w:id="47338310">
          <w:marLeft w:val="0"/>
          <w:marRight w:val="0"/>
          <w:marTop w:val="0"/>
          <w:marBottom w:val="0"/>
          <w:divBdr>
            <w:top w:val="none" w:sz="0" w:space="0" w:color="auto"/>
            <w:left w:val="none" w:sz="0" w:space="0" w:color="auto"/>
            <w:bottom w:val="none" w:sz="0" w:space="0" w:color="auto"/>
            <w:right w:val="none" w:sz="0" w:space="0" w:color="auto"/>
          </w:divBdr>
        </w:div>
      </w:divsChild>
    </w:div>
    <w:div w:id="1374502044">
      <w:bodyDiv w:val="1"/>
      <w:marLeft w:val="0"/>
      <w:marRight w:val="0"/>
      <w:marTop w:val="0"/>
      <w:marBottom w:val="0"/>
      <w:divBdr>
        <w:top w:val="none" w:sz="0" w:space="0" w:color="auto"/>
        <w:left w:val="none" w:sz="0" w:space="0" w:color="auto"/>
        <w:bottom w:val="none" w:sz="0" w:space="0" w:color="auto"/>
        <w:right w:val="none" w:sz="0" w:space="0" w:color="auto"/>
      </w:divBdr>
    </w:div>
    <w:div w:id="1414429066">
      <w:bodyDiv w:val="1"/>
      <w:marLeft w:val="0"/>
      <w:marRight w:val="0"/>
      <w:marTop w:val="0"/>
      <w:marBottom w:val="0"/>
      <w:divBdr>
        <w:top w:val="none" w:sz="0" w:space="0" w:color="auto"/>
        <w:left w:val="none" w:sz="0" w:space="0" w:color="auto"/>
        <w:bottom w:val="none" w:sz="0" w:space="0" w:color="auto"/>
        <w:right w:val="none" w:sz="0" w:space="0" w:color="auto"/>
      </w:divBdr>
      <w:divsChild>
        <w:div w:id="1229153369">
          <w:marLeft w:val="0"/>
          <w:marRight w:val="0"/>
          <w:marTop w:val="0"/>
          <w:marBottom w:val="0"/>
          <w:divBdr>
            <w:top w:val="none" w:sz="0" w:space="0" w:color="auto"/>
            <w:left w:val="none" w:sz="0" w:space="0" w:color="auto"/>
            <w:bottom w:val="none" w:sz="0" w:space="0" w:color="auto"/>
            <w:right w:val="none" w:sz="0" w:space="0" w:color="auto"/>
          </w:divBdr>
        </w:div>
      </w:divsChild>
    </w:div>
    <w:div w:id="165668989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755975326">
      <w:bodyDiv w:val="1"/>
      <w:marLeft w:val="0"/>
      <w:marRight w:val="0"/>
      <w:marTop w:val="0"/>
      <w:marBottom w:val="0"/>
      <w:divBdr>
        <w:top w:val="none" w:sz="0" w:space="0" w:color="auto"/>
        <w:left w:val="none" w:sz="0" w:space="0" w:color="auto"/>
        <w:bottom w:val="none" w:sz="0" w:space="0" w:color="auto"/>
        <w:right w:val="none" w:sz="0" w:space="0" w:color="auto"/>
      </w:divBdr>
    </w:div>
    <w:div w:id="1971863908">
      <w:bodyDiv w:val="1"/>
      <w:marLeft w:val="0"/>
      <w:marRight w:val="0"/>
      <w:marTop w:val="0"/>
      <w:marBottom w:val="0"/>
      <w:divBdr>
        <w:top w:val="none" w:sz="0" w:space="0" w:color="auto"/>
        <w:left w:val="none" w:sz="0" w:space="0" w:color="auto"/>
        <w:bottom w:val="none" w:sz="0" w:space="0" w:color="auto"/>
        <w:right w:val="none" w:sz="0" w:space="0" w:color="auto"/>
      </w:divBdr>
    </w:div>
    <w:div w:id="2022734943">
      <w:bodyDiv w:val="1"/>
      <w:marLeft w:val="0"/>
      <w:marRight w:val="0"/>
      <w:marTop w:val="0"/>
      <w:marBottom w:val="0"/>
      <w:divBdr>
        <w:top w:val="none" w:sz="0" w:space="0" w:color="auto"/>
        <w:left w:val="none" w:sz="0" w:space="0" w:color="auto"/>
        <w:bottom w:val="none" w:sz="0" w:space="0" w:color="auto"/>
        <w:right w:val="none" w:sz="0" w:space="0" w:color="auto"/>
      </w:divBdr>
    </w:div>
    <w:div w:id="21018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youtu.be/otLuX8hhtq8" TargetMode="External"/><Relationship Id="rId26" Type="http://schemas.openxmlformats.org/officeDocument/2006/relationships/hyperlink" Target="https://tinyurl.com/you-pb-50" TargetMode="External"/><Relationship Id="rId3" Type="http://schemas.openxmlformats.org/officeDocument/2006/relationships/customXml" Target="../customXml/item3.xml"/><Relationship Id="rId21" Type="http://schemas.openxmlformats.org/officeDocument/2006/relationships/hyperlink" Target="https://tinyurl.com/you-pb50roh"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youtu.be/qcK_ZZsWfbQ" TargetMode="External"/><Relationship Id="rId25" Type="http://schemas.openxmlformats.org/officeDocument/2006/relationships/hyperlink" Target="https://codap.concord.org/app/static/dg/de/cert/index.html" TargetMode="External"/><Relationship Id="rId33" Type="http://schemas.openxmlformats.org/officeDocument/2006/relationships/hyperlink" Target="https://www.prodabi.de/wp-content/uploads/Variablenliste_YOU_PB_161.pdf" TargetMode="External"/><Relationship Id="rId2" Type="http://schemas.openxmlformats.org/officeDocument/2006/relationships/customXml" Target="../customXml/item2.xml"/><Relationship Id="rId16" Type="http://schemas.openxmlformats.org/officeDocument/2006/relationships/hyperlink" Target="https://youtu.be/2z5H4anfhWM" TargetMode="External"/><Relationship Id="rId20" Type="http://schemas.openxmlformats.org/officeDocument/2006/relationships/hyperlink" Target="https://umfrage-ddi.cs.uni-paderborn.de/limesurvey/index.php/545222?lang=de" TargetMode="External"/><Relationship Id="rId29" Type="http://schemas.openxmlformats.org/officeDocument/2006/relationships/hyperlink" Target="https://codap.concord.org/app/static/dg/de/cert/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dap.concord.org/app/static/dg/de/cert/index.html" TargetMode="External"/><Relationship Id="rId24" Type="http://schemas.openxmlformats.org/officeDocument/2006/relationships/hyperlink" Target="https://tinyurl.com/you-pb-50binaer" TargetMode="External"/><Relationship Id="rId32" Type="http://schemas.openxmlformats.org/officeDocument/2006/relationships/hyperlink" Target="https://www.prodabi.de/wp-content/uploads/Variablenliste_YOU-PB_2021_50.pdf" TargetMode="External"/><Relationship Id="rId5" Type="http://schemas.openxmlformats.org/officeDocument/2006/relationships/numbering" Target="numbering.xml"/><Relationship Id="rId15" Type="http://schemas.openxmlformats.org/officeDocument/2006/relationships/hyperlink" Target="https://drive.google.com/file/d/1eb0_qlnKP-63H8El0OIsDUg3xXgDtVUA/view" TargetMode="External"/><Relationship Id="rId23" Type="http://schemas.openxmlformats.org/officeDocument/2006/relationships/hyperlink" Target="https://youtube.com/playlist?list=PLzhRG7IPqbqvKH5X6TIIfF8IzATgxHjQP&amp;feature=shared" TargetMode="External"/><Relationship Id="rId28" Type="http://schemas.openxmlformats.org/officeDocument/2006/relationships/hyperlink" Target="https://tinyurl.com/you-pb-160" TargetMode="External"/><Relationship Id="rId10" Type="http://schemas.openxmlformats.org/officeDocument/2006/relationships/endnotes" Target="endnotes.xml"/><Relationship Id="rId19" Type="http://schemas.openxmlformats.org/officeDocument/2006/relationships/hyperlink" Target="https://umfrage-ddi.cs.uni-paderborn.de/limesurvey/index.php/545222?lang=de" TargetMode="External"/><Relationship Id="rId31" Type="http://schemas.openxmlformats.org/officeDocument/2006/relationships/hyperlink" Target="https://codap.concord.org/app/static/dg/de/cert/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go.upb.de/JIM-Umfrage" TargetMode="External"/><Relationship Id="rId27" Type="http://schemas.openxmlformats.org/officeDocument/2006/relationships/hyperlink" Target="https://codap.concord.org/app/static/dg/de/cert/index.html" TargetMode="External"/><Relationship Id="rId30" Type="http://schemas.openxmlformats.org/officeDocument/2006/relationships/hyperlink" Target="https://tinyurl.com/you-pb-160binaer" TargetMode="Externa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610BFF-DCC9-445E-98EF-52C0841BE3A0}">
  <ds:schemaRefs>
    <ds:schemaRef ds:uri="http://schemas.openxmlformats.org/officeDocument/2006/bibliography"/>
  </ds:schemaRefs>
</ds:datastoreItem>
</file>

<file path=customXml/itemProps3.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D54DBE-6622-4C2E-8AB0-5D7F162E23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2530</Words>
  <Characters>17891</Characters>
  <Application>Microsoft Office Word</Application>
  <DocSecurity>0</DocSecurity>
  <Lines>542</Lines>
  <Paragraphs>202</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    Kernidee</vt:lpstr>
      <vt:lpstr>        Zielgruppe</vt:lpstr>
      <vt:lpstr>        Vorkenntnisse</vt:lpstr>
      <vt:lpstr>        Zeitlicher Umfang</vt:lpstr>
      <vt:lpstr>        Ziele</vt:lpstr>
      <vt:lpstr>Weitere Informationen</vt:lpstr>
      <vt:lpstr>Tools + Daten</vt:lpstr>
    </vt:vector>
  </TitlesOfParts>
  <Company>Universitaet Paderborn</Company>
  <LinksUpToDate>false</LinksUpToDate>
  <CharactersWithSpaces>20219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Susanne Podworny</cp:lastModifiedBy>
  <cp:revision>31</cp:revision>
  <dcterms:created xsi:type="dcterms:W3CDTF">2021-08-30T05:32:00Z</dcterms:created>
  <dcterms:modified xsi:type="dcterms:W3CDTF">2025-02-13T16:09:00Z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GrammarlyDocumentId">
    <vt:lpwstr>03773fde5b03f6fe9405c79af3c8b20c6bf01fd3c8be9501dbfe941ad6f58f97</vt:lpwstr>
  </property>
</Properties>
</file>